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A50C" w14:textId="2C44E2AC" w:rsidR="005E4F35" w:rsidRPr="00392B63" w:rsidRDefault="00255021" w:rsidP="005E4F35">
      <w:pPr>
        <w:contextualSpacing/>
        <w:rPr>
          <w:lang w:val="tr-TR"/>
        </w:rPr>
      </w:pPr>
      <w:r w:rsidRPr="00392B63">
        <w:rPr>
          <w:b/>
          <w:bCs/>
          <w:u w:val="single"/>
          <w:lang w:val="tr-TR"/>
        </w:rPr>
        <w:t xml:space="preserve">BAŞLIK </w:t>
      </w:r>
      <w:r w:rsidR="005E4F35" w:rsidRPr="00392B63">
        <w:rPr>
          <w:lang w:val="tr-TR"/>
        </w:rPr>
        <w:t>:</w:t>
      </w:r>
    </w:p>
    <w:p w14:paraId="2B92E81C" w14:textId="798B044F" w:rsidR="005E4F35" w:rsidRPr="00392B63" w:rsidRDefault="005E4F35" w:rsidP="005E4F35">
      <w:pPr>
        <w:contextualSpacing/>
        <w:rPr>
          <w:lang w:val="tr-TR"/>
        </w:rPr>
      </w:pPr>
      <w:r w:rsidRPr="00392B63">
        <w:rPr>
          <w:lang w:val="tr-TR"/>
        </w:rPr>
        <w:t>AGE PROTEOM</w:t>
      </w:r>
      <w:r w:rsidRPr="00392B63">
        <w:rPr>
          <w:vertAlign w:val="superscript"/>
          <w:lang w:val="tr-TR"/>
        </w:rPr>
        <w:t>TM</w:t>
      </w:r>
      <w:r w:rsidRPr="00392B63">
        <w:rPr>
          <w:lang w:val="tr-TR"/>
        </w:rPr>
        <w:t xml:space="preserve"> Advanced Serum – </w:t>
      </w:r>
      <w:r w:rsidR="002D76BE">
        <w:rPr>
          <w:lang w:val="tr-TR"/>
        </w:rPr>
        <w:t>Medikal</w:t>
      </w:r>
      <w:r w:rsidR="00255021" w:rsidRPr="00392B63">
        <w:rPr>
          <w:lang w:val="tr-TR"/>
        </w:rPr>
        <w:t xml:space="preserve"> Ürün Broşürü ve Basın Bülteni </w:t>
      </w:r>
    </w:p>
    <w:p w14:paraId="592E8B57" w14:textId="69A463DE" w:rsidR="005E4F35" w:rsidRPr="00392B63" w:rsidRDefault="005E4F35" w:rsidP="005E4F35">
      <w:pPr>
        <w:contextualSpacing/>
        <w:rPr>
          <w:lang w:val="tr-TR"/>
        </w:rPr>
      </w:pPr>
    </w:p>
    <w:p w14:paraId="62981EA0" w14:textId="5A4B6879" w:rsidR="005E4F35" w:rsidRPr="00392B63" w:rsidRDefault="00255021" w:rsidP="005E4F35">
      <w:pPr>
        <w:contextualSpacing/>
        <w:rPr>
          <w:lang w:val="tr-TR"/>
        </w:rPr>
      </w:pPr>
      <w:r w:rsidRPr="00392B63">
        <w:rPr>
          <w:b/>
          <w:bCs/>
          <w:u w:val="single"/>
          <w:lang w:val="tr-TR"/>
        </w:rPr>
        <w:t xml:space="preserve">AÇIKLAMA </w:t>
      </w:r>
      <w:r w:rsidR="005E4F35" w:rsidRPr="00392B63">
        <w:rPr>
          <w:lang w:val="tr-TR"/>
        </w:rPr>
        <w:t xml:space="preserve">: </w:t>
      </w:r>
    </w:p>
    <w:p w14:paraId="6D6F8E14" w14:textId="3C43448D" w:rsidR="00576C04" w:rsidRPr="00392B63" w:rsidRDefault="005E4F35" w:rsidP="005E4F35">
      <w:pPr>
        <w:contextualSpacing/>
        <w:rPr>
          <w:lang w:val="tr-TR"/>
        </w:rPr>
      </w:pPr>
      <w:r w:rsidRPr="00392B63">
        <w:rPr>
          <w:lang w:val="tr-TR"/>
        </w:rPr>
        <w:t>AGE PROTEOM</w:t>
      </w:r>
      <w:r w:rsidRPr="00392B63">
        <w:rPr>
          <w:vertAlign w:val="superscript"/>
          <w:lang w:val="tr-TR"/>
        </w:rPr>
        <w:t>TM</w:t>
      </w:r>
      <w:r w:rsidRPr="00392B63">
        <w:rPr>
          <w:lang w:val="tr-TR"/>
        </w:rPr>
        <w:t xml:space="preserve"> Advanced Serum</w:t>
      </w:r>
      <w:r w:rsidR="00392B63" w:rsidRPr="00392B63">
        <w:rPr>
          <w:lang w:val="tr-TR"/>
        </w:rPr>
        <w:t xml:space="preserve">, yaşlanma bilimi üzerine yapılan 40 yıllık araştırmanın sonucudur. Bu serum, hücrenin uzun ömürlülüğünden sorumlu kutanöz proteomu kalıcı şekilde korur ve güçlendirir.  </w:t>
      </w:r>
      <w:r w:rsidR="004E0068">
        <w:rPr>
          <w:lang w:val="tr-TR"/>
        </w:rPr>
        <w:t>Gerçekleştirilen b</w:t>
      </w:r>
      <w:r w:rsidR="00392B63" w:rsidRPr="00392B63">
        <w:rPr>
          <w:lang w:val="tr-TR"/>
        </w:rPr>
        <w:t>ilimsel ve klinik testler, tüm yaşlanma belirtilerine karşı önemli derecede etkili olduğunu göstermiştir (1). 28 gün kullanım sonrasında cilt normale oranla yarı hızda yaşlanır</w:t>
      </w:r>
      <w:r w:rsidRPr="00392B63">
        <w:rPr>
          <w:lang w:val="tr-TR"/>
        </w:rPr>
        <w:t>.</w:t>
      </w:r>
    </w:p>
    <w:p w14:paraId="2490D86C" w14:textId="63CB6F2A" w:rsidR="005E4F35" w:rsidRPr="00392B63" w:rsidRDefault="005E4F35" w:rsidP="005E4F35">
      <w:pPr>
        <w:contextualSpacing/>
        <w:rPr>
          <w:lang w:val="tr-TR"/>
        </w:rPr>
      </w:pPr>
    </w:p>
    <w:p w14:paraId="0E74867D" w14:textId="66876809" w:rsidR="005E4F35" w:rsidRPr="00392B63" w:rsidRDefault="005E4F35" w:rsidP="005E4F35">
      <w:pPr>
        <w:contextualSpacing/>
        <w:rPr>
          <w:i/>
          <w:iCs/>
          <w:lang w:val="tr-TR"/>
        </w:rPr>
      </w:pPr>
      <w:r w:rsidRPr="00392B63">
        <w:rPr>
          <w:i/>
          <w:iCs/>
          <w:vertAlign w:val="superscript"/>
          <w:lang w:val="tr-TR"/>
        </w:rPr>
        <w:t>(1)</w:t>
      </w:r>
      <w:r w:rsidRPr="00392B63">
        <w:rPr>
          <w:i/>
          <w:iCs/>
          <w:lang w:val="tr-TR"/>
        </w:rPr>
        <w:t xml:space="preserve"> </w:t>
      </w:r>
      <w:r w:rsidR="00392B63" w:rsidRPr="00392B63">
        <w:rPr>
          <w:i/>
          <w:iCs/>
          <w:lang w:val="tr-TR"/>
        </w:rPr>
        <w:t>Klinik test (puanlama), stresli yaşam tarzına sahip, yorgunluk ve pigmentasyon bozuklukları belirtileri gösteren 42 - 65 yaş arasında 55 gönüllü. 6 ay boyunca günde iki kez (sabah ve akşam) uygulama. Yüzün bir yarısına rastgele uygulama: bir tarafa Age Proteom™ + nötr krem (tedavi edilen bölge), diğer tarafa ise sadece nötr krem (kontrol bölgesi)</w:t>
      </w:r>
      <w:r w:rsidRPr="00392B63">
        <w:rPr>
          <w:i/>
          <w:iCs/>
          <w:lang w:val="tr-TR"/>
        </w:rPr>
        <w:t>.</w:t>
      </w:r>
    </w:p>
    <w:sectPr w:rsidR="005E4F35" w:rsidRPr="0039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35"/>
    <w:rsid w:val="00255021"/>
    <w:rsid w:val="002D76BE"/>
    <w:rsid w:val="00392B63"/>
    <w:rsid w:val="00462FE1"/>
    <w:rsid w:val="004E0068"/>
    <w:rsid w:val="00576C04"/>
    <w:rsid w:val="005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52D0"/>
  <w15:chartTrackingRefBased/>
  <w15:docId w15:val="{4C717BA9-4977-4F18-87C3-359C13DD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LASSAIGNE Justine</dc:creator>
  <cp:keywords/>
  <dc:description/>
  <cp:lastModifiedBy>Bilgesu Aybars</cp:lastModifiedBy>
  <cp:revision>4</cp:revision>
  <dcterms:created xsi:type="dcterms:W3CDTF">2023-02-24T17:11:00Z</dcterms:created>
  <dcterms:modified xsi:type="dcterms:W3CDTF">2023-07-07T11:39:00Z</dcterms:modified>
</cp:coreProperties>
</file>