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B5B1" w14:textId="77777777" w:rsidR="0034256C" w:rsidRDefault="2EC83871" w:rsidP="2EC8387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2EC83871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fields in red</w:t>
      </w:r>
    </w:p>
    <w:p w14:paraId="0039084B" w14:textId="68C37E7C" w:rsidR="2EC83871" w:rsidRDefault="2EC83871" w:rsidP="2EC8387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24DC8C6" w14:textId="6FCA2CB5" w:rsidR="006F10ED" w:rsidRPr="00E131A9" w:rsidRDefault="2EC83871" w:rsidP="006F10E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28737587"/>
      <w:bookmarkStart w:id="1" w:name="_Hlk129018005"/>
      <w:r w:rsidRPr="2EC8387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Title: </w:t>
      </w:r>
      <w:proofErr w:type="spellStart"/>
      <w:r w:rsidRPr="2EC83871">
        <w:rPr>
          <w:rFonts w:ascii="Times New Roman" w:hAnsi="Times New Roman" w:cs="Times New Roman"/>
          <w:b/>
          <w:bCs/>
          <w:sz w:val="28"/>
          <w:szCs w:val="28"/>
          <w:lang w:val="en-US"/>
        </w:rPr>
        <w:t>Ro</w:t>
      </w:r>
      <w:r w:rsidR="00D06B73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2EC8387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End"/>
      <w:r w:rsidR="008B40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hasta</w:t>
      </w:r>
      <w:r w:rsidR="008B404E">
        <w:rPr>
          <w:rFonts w:ascii="Times New Roman" w:hAnsi="Times New Roman" w:cs="Times New Roman"/>
          <w:b/>
          <w:bCs/>
          <w:sz w:val="28"/>
          <w:szCs w:val="28"/>
          <w:lang w:val="tr-TR"/>
        </w:rPr>
        <w:t>lığı</w:t>
      </w:r>
      <w:r w:rsidRPr="2EC838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>tanı</w:t>
      </w:r>
      <w:proofErr w:type="spellEnd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>ve</w:t>
      </w:r>
      <w:proofErr w:type="spellEnd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94C63" w:rsidRPr="00D94C63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</w:t>
      </w:r>
      <w:proofErr w:type="spellEnd"/>
    </w:p>
    <w:p w14:paraId="66E5C9A4" w14:textId="7C491A2E" w:rsidR="2EC83871" w:rsidRDefault="2EC83871" w:rsidP="2EC838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D1C0CF4" w14:textId="111EE649" w:rsidR="006F10ED" w:rsidRPr="00E131A9" w:rsidRDefault="2EC83871" w:rsidP="006F10ED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2EC8387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Subtitles: </w:t>
      </w:r>
      <w:proofErr w:type="spellStart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Tıbbi</w:t>
      </w:r>
      <w:proofErr w:type="spellEnd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editör</w:t>
      </w:r>
      <w:proofErr w:type="spellEnd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 xml:space="preserve">: Dr Pierre SCHNEIDER, </w:t>
      </w:r>
      <w:proofErr w:type="spellStart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Dermatolog</w:t>
      </w:r>
      <w:proofErr w:type="spellEnd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 xml:space="preserve">, Saint-Louis </w:t>
      </w:r>
      <w:proofErr w:type="spellStart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Hastanesi</w:t>
      </w:r>
      <w:proofErr w:type="spellEnd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Fransa</w:t>
      </w:r>
      <w:proofErr w:type="spellEnd"/>
      <w:r w:rsidR="00AB48A5" w:rsidRPr="00AB48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8D4B70" w14:textId="329740B0" w:rsidR="2EC83871" w:rsidRDefault="2EC83871" w:rsidP="2EC83871">
      <w:pPr>
        <w:shd w:val="clear" w:color="auto" w:fill="FFFFFF" w:themeFill="background1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5829A8E2" w14:textId="412DA3A2" w:rsidR="006F10ED" w:rsidRPr="00E131A9" w:rsidRDefault="006F10ED" w:rsidP="006F10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Push expert: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Dr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Pierre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Schneider</w:t>
      </w:r>
    </w:p>
    <w:bookmarkEnd w:id="0"/>
    <w:p w14:paraId="585D2E3F" w14:textId="751D3882" w:rsidR="3BB02C8A" w:rsidRDefault="3BB02C8A" w:rsidP="3BB02C8A">
      <w:pPr>
        <w:jc w:val="both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val="en-GB" w:eastAsia="fr-FR"/>
        </w:rPr>
      </w:pPr>
    </w:p>
    <w:bookmarkEnd w:id="1"/>
    <w:p w14:paraId="61CDADA6" w14:textId="6474AFB2" w:rsidR="3BB02C8A" w:rsidRDefault="3BB02C8A" w:rsidP="00E577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910D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Ana </w:t>
      </w:r>
      <w:proofErr w:type="spellStart"/>
      <w:r w:rsidR="00910DCD">
        <w:rPr>
          <w:rFonts w:ascii="Times New Roman" w:hAnsi="Times New Roman" w:cs="Times New Roman"/>
          <w:b/>
          <w:bCs/>
          <w:sz w:val="28"/>
          <w:szCs w:val="28"/>
          <w:lang w:val="en-US"/>
        </w:rPr>
        <w:t>mesajlar</w:t>
      </w:r>
      <w:proofErr w:type="spellEnd"/>
    </w:p>
    <w:p w14:paraId="2D4A22DA" w14:textId="26237586" w:rsidR="00874358" w:rsidRDefault="3BB02C8A" w:rsidP="00345FF2">
      <w:p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32"/>
          <w:szCs w:val="32"/>
          <w:u w:val="none"/>
          <w:bdr w:val="none" w:sz="0" w:space="0" w:color="auto" w:frame="1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>Good to know:</w:t>
      </w:r>
      <w:r w:rsidRPr="3BB02C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CD7149" w14:textId="44F70D08" w:rsidR="0010762B" w:rsidRPr="006F10ED" w:rsidRDefault="005C4EE4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D06B73"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5C4EE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B645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4580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4EE4">
        <w:rPr>
          <w:rFonts w:ascii="Times New Roman" w:hAnsi="Times New Roman" w:cs="Times New Roman"/>
          <w:b/>
          <w:bCs/>
          <w:sz w:val="24"/>
          <w:szCs w:val="24"/>
          <w:lang w:val="en-GB"/>
        </w:rPr>
        <w:t>yüzde</w:t>
      </w:r>
      <w:proofErr w:type="spellEnd"/>
      <w:r w:rsidRPr="005C4EE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b/>
          <w:bCs/>
          <w:sz w:val="24"/>
          <w:szCs w:val="24"/>
          <w:lang w:val="en-GB"/>
        </w:rPr>
        <w:t>kızarıklık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genişlemiş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damarlar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b/>
          <w:bCs/>
          <w:sz w:val="24"/>
          <w:szCs w:val="24"/>
          <w:lang w:val="en-GB"/>
        </w:rPr>
        <w:t>sivilcelere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papül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püstül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deri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EE4">
        <w:rPr>
          <w:rFonts w:ascii="Times New Roman" w:hAnsi="Times New Roman" w:cs="Times New Roman"/>
          <w:sz w:val="24"/>
          <w:szCs w:val="24"/>
          <w:lang w:val="en-GB"/>
        </w:rPr>
        <w:t>hastalığıdır</w:t>
      </w:r>
      <w:proofErr w:type="spellEnd"/>
      <w:r w:rsidRPr="005C4EE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BD0AD0" w14:textId="74F34E92" w:rsidR="0010762B" w:rsidRPr="006F10ED" w:rsidRDefault="00D06B73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hastalığının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kesin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nedeni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bilinmemekle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birlikte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büyük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6B73">
        <w:rPr>
          <w:rFonts w:ascii="Times New Roman" w:hAnsi="Times New Roman" w:cs="Times New Roman"/>
          <w:sz w:val="24"/>
          <w:szCs w:val="24"/>
          <w:lang w:val="en-GB"/>
        </w:rPr>
        <w:t>olasılıkla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genetik</w:t>
      </w:r>
      <w:proofErr w:type="spellEnd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çevresel</w:t>
      </w:r>
      <w:proofErr w:type="spellEnd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faktörlerin</w:t>
      </w:r>
      <w:proofErr w:type="spellEnd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422F6">
        <w:rPr>
          <w:rFonts w:ascii="Times New Roman" w:hAnsi="Times New Roman" w:cs="Times New Roman"/>
          <w:b/>
          <w:bCs/>
          <w:sz w:val="24"/>
          <w:szCs w:val="24"/>
          <w:lang w:val="en-GB"/>
        </w:rPr>
        <w:t>kombinasyonudur</w:t>
      </w:r>
      <w:proofErr w:type="spellEnd"/>
      <w:r w:rsidRPr="00D06B7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75255B" w14:textId="39D96FCA" w:rsidR="0010762B" w:rsidRPr="006F10ED" w:rsidRDefault="00D60378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Risk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faktörleri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aile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öyküsü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hassas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hormonal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değişiklikler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tekrar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tekrar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sıcak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soğuk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havaya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maruz</w:t>
      </w:r>
      <w:proofErr w:type="spellEnd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b/>
          <w:bCs/>
          <w:sz w:val="24"/>
          <w:szCs w:val="24"/>
          <w:lang w:val="en-GB"/>
        </w:rPr>
        <w:t>kalma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yer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0378">
        <w:rPr>
          <w:rFonts w:ascii="Times New Roman" w:hAnsi="Times New Roman" w:cs="Times New Roman"/>
          <w:sz w:val="24"/>
          <w:szCs w:val="24"/>
          <w:lang w:val="en-GB"/>
        </w:rPr>
        <w:t>alır</w:t>
      </w:r>
      <w:proofErr w:type="spellEnd"/>
      <w:r w:rsidRPr="00D6037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497ABB" w14:textId="34292273" w:rsidR="0010762B" w:rsidRPr="006F10ED" w:rsidRDefault="00A626BF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ayırıcı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tanılar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akne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atopik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dermatit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kontakt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dermatit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sistemik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lupus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eritematozus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kuperoz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yer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26BF">
        <w:rPr>
          <w:rFonts w:ascii="Times New Roman" w:hAnsi="Times New Roman" w:cs="Times New Roman"/>
          <w:sz w:val="24"/>
          <w:szCs w:val="24"/>
          <w:lang w:val="en-GB"/>
        </w:rPr>
        <w:t>alır</w:t>
      </w:r>
      <w:proofErr w:type="spellEnd"/>
      <w:r w:rsidRPr="00A626B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5A47C9" w14:textId="17A89ACF" w:rsidR="00874358" w:rsidRPr="006F10ED" w:rsidRDefault="00C705AF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705AF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05AF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>kesin</w:t>
      </w:r>
      <w:proofErr w:type="spellEnd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</w:t>
      </w:r>
      <w:proofErr w:type="spellEnd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5651A">
        <w:rPr>
          <w:rFonts w:ascii="Times New Roman" w:hAnsi="Times New Roman" w:cs="Times New Roman"/>
          <w:b/>
          <w:bCs/>
          <w:sz w:val="24"/>
          <w:szCs w:val="24"/>
          <w:lang w:val="en-GB"/>
        </w:rPr>
        <w:t>yoktur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705AF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16FD">
        <w:rPr>
          <w:rFonts w:ascii="Times New Roman" w:hAnsi="Times New Roman" w:cs="Times New Roman"/>
          <w:b/>
          <w:bCs/>
          <w:sz w:val="24"/>
          <w:szCs w:val="24"/>
          <w:lang w:val="en-GB"/>
        </w:rPr>
        <w:t>semptomları</w:t>
      </w:r>
      <w:proofErr w:type="spellEnd"/>
      <w:r w:rsidRPr="00BC16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C16FD">
        <w:rPr>
          <w:rFonts w:ascii="Times New Roman" w:hAnsi="Times New Roman" w:cs="Times New Roman"/>
          <w:b/>
          <w:bCs/>
          <w:sz w:val="24"/>
          <w:szCs w:val="24"/>
          <w:lang w:val="en-GB"/>
        </w:rPr>
        <w:t>hafifleten</w:t>
      </w:r>
      <w:proofErr w:type="spellEnd"/>
      <w:r w:rsidRPr="00BC16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C16FD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tedaviler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05AF">
        <w:rPr>
          <w:rFonts w:ascii="Times New Roman" w:hAnsi="Times New Roman" w:cs="Times New Roman"/>
          <w:sz w:val="24"/>
          <w:szCs w:val="24"/>
          <w:lang w:val="en-GB"/>
        </w:rPr>
        <w:t>vardır</w:t>
      </w:r>
      <w:proofErr w:type="spellEnd"/>
      <w:r w:rsidRPr="00C705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3E254B" w14:textId="60C26853" w:rsidR="00874358" w:rsidRPr="006F10ED" w:rsidRDefault="00D16F74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Tedaviler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antibakteriyel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antiparazitik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kremler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azelaik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asit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kremler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, oral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antibiyotikler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topikal</w:t>
      </w:r>
      <w:proofErr w:type="spellEnd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ilaçlar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lazer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atımlı</w:t>
      </w:r>
      <w:proofErr w:type="spellEnd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ışık</w:t>
      </w:r>
      <w:proofErr w:type="spellEnd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A3D03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tedavileri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yer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F74">
        <w:rPr>
          <w:rFonts w:ascii="Times New Roman" w:hAnsi="Times New Roman" w:cs="Times New Roman"/>
          <w:sz w:val="24"/>
          <w:szCs w:val="24"/>
          <w:lang w:val="en-GB"/>
        </w:rPr>
        <w:t>alır</w:t>
      </w:r>
      <w:proofErr w:type="spellEnd"/>
      <w:r w:rsidRPr="00D16F7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207FE8" w14:textId="2FAA8D63" w:rsidR="00874358" w:rsidRPr="006F10ED" w:rsidRDefault="00A57854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57854">
        <w:rPr>
          <w:rFonts w:ascii="Times New Roman" w:hAnsi="Times New Roman" w:cs="Times New Roman"/>
          <w:sz w:val="24"/>
          <w:szCs w:val="24"/>
          <w:lang w:val="en-GB"/>
        </w:rPr>
        <w:t>Semptomların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sz w:val="24"/>
          <w:szCs w:val="24"/>
          <w:lang w:val="en-GB"/>
        </w:rPr>
        <w:t>kötüleşmesini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sz w:val="24"/>
          <w:szCs w:val="24"/>
          <w:lang w:val="en-GB"/>
        </w:rPr>
        <w:t>önlemek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b/>
          <w:bCs/>
          <w:sz w:val="24"/>
          <w:szCs w:val="24"/>
          <w:lang w:val="en-GB"/>
        </w:rPr>
        <w:t>cildinizi</w:t>
      </w:r>
      <w:proofErr w:type="spellEnd"/>
      <w:r w:rsidRPr="00A5785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UV </w:t>
      </w:r>
      <w:proofErr w:type="spellStart"/>
      <w:r w:rsidRPr="00A57854">
        <w:rPr>
          <w:rFonts w:ascii="Times New Roman" w:hAnsi="Times New Roman" w:cs="Times New Roman"/>
          <w:b/>
          <w:bCs/>
          <w:sz w:val="24"/>
          <w:szCs w:val="24"/>
          <w:lang w:val="en-GB"/>
        </w:rPr>
        <w:t>ışınlarından</w:t>
      </w:r>
      <w:proofErr w:type="spellEnd"/>
      <w:r w:rsidRPr="00A5785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b/>
          <w:bCs/>
          <w:sz w:val="24"/>
          <w:szCs w:val="24"/>
          <w:lang w:val="en-GB"/>
        </w:rPr>
        <w:t>korumanız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854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A5785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468933" w14:textId="0E89792A" w:rsidR="00874358" w:rsidRPr="00E577A2" w:rsidRDefault="000439E9" w:rsidP="00345FF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Tahriş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iltihaplanmayı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önlemek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iyi </w:t>
      </w:r>
      <w:proofErr w:type="spellStart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>bakımı</w:t>
      </w:r>
      <w:proofErr w:type="spellEnd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b/>
          <w:bCs/>
          <w:sz w:val="24"/>
          <w:szCs w:val="24"/>
          <w:lang w:val="en-GB"/>
        </w:rPr>
        <w:t>rutini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sürdürmek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439E9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0439E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065C224" w14:textId="4AD5B445" w:rsidR="00874358" w:rsidRPr="006F10ED" w:rsidRDefault="00874358" w:rsidP="0087435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D609CD" w14:textId="1802692F" w:rsidR="2EC83871" w:rsidRPr="000439E9" w:rsidRDefault="3BB02C8A" w:rsidP="00E577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bookmarkStart w:id="2" w:name="_Hlk129014953"/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0439E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r w:rsidR="000439E9">
        <w:rPr>
          <w:rFonts w:ascii="Times New Roman" w:hAnsi="Times New Roman" w:cs="Times New Roman"/>
          <w:b/>
          <w:bCs/>
          <w:sz w:val="28"/>
          <w:szCs w:val="28"/>
          <w:lang w:val="tr-TR"/>
        </w:rPr>
        <w:t>çıklama</w:t>
      </w:r>
      <w:proofErr w:type="spellEnd"/>
    </w:p>
    <w:bookmarkEnd w:id="2"/>
    <w:p w14:paraId="4B9CF96C" w14:textId="41A51837" w:rsidR="00874358" w:rsidRPr="006F10ED" w:rsidRDefault="3BB02C8A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3BB02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113870" w14:textId="2FF4EABF" w:rsidR="0082592E" w:rsidRPr="0082592E" w:rsidRDefault="00780745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A70BA6"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78074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A70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70BA6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4C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yüzde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yanaklarda</w:t>
      </w:r>
      <w:proofErr w:type="spellEnd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burunda</w:t>
      </w:r>
      <w:proofErr w:type="spellEnd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alında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çenede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kızarıklık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125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ortaya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çıkmasına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745">
        <w:rPr>
          <w:rFonts w:ascii="Times New Roman" w:hAnsi="Times New Roman" w:cs="Times New Roman"/>
          <w:sz w:val="24"/>
          <w:szCs w:val="24"/>
          <w:lang w:val="en-GB"/>
        </w:rPr>
        <w:t>hastalığıdır</w:t>
      </w:r>
      <w:proofErr w:type="spellEnd"/>
      <w:r w:rsidRPr="0078074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1FAA42" w14:textId="4A1296F9" w:rsidR="00CC420F" w:rsidRDefault="00DF622E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Semptomlar</w:t>
      </w:r>
      <w:proofErr w:type="spellEnd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genişlemiş</w:t>
      </w:r>
      <w:proofErr w:type="spellEnd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kan</w:t>
      </w:r>
      <w:proofErr w:type="spellEnd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damarlarını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püstüllere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sz w:val="24"/>
          <w:szCs w:val="24"/>
          <w:lang w:val="en-GB"/>
        </w:rPr>
        <w:t>dönüşebilen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papülleri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F622E">
        <w:rPr>
          <w:rFonts w:ascii="Times New Roman" w:hAnsi="Times New Roman" w:cs="Times New Roman"/>
          <w:sz w:val="24"/>
          <w:szCs w:val="24"/>
          <w:lang w:val="en-GB"/>
        </w:rPr>
        <w:t>kırmızı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22E">
        <w:rPr>
          <w:rFonts w:ascii="Times New Roman" w:hAnsi="Times New Roman" w:cs="Times New Roman"/>
          <w:sz w:val="24"/>
          <w:szCs w:val="24"/>
          <w:lang w:val="en-GB"/>
        </w:rPr>
        <w:t>sivilceleri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DF622E">
        <w:rPr>
          <w:rFonts w:ascii="Times New Roman" w:hAnsi="Times New Roman" w:cs="Times New Roman"/>
          <w:sz w:val="24"/>
          <w:szCs w:val="24"/>
          <w:lang w:val="en-GB"/>
        </w:rPr>
        <w:t>içerebilir</w:t>
      </w:r>
      <w:proofErr w:type="spellEnd"/>
      <w:r w:rsidRPr="00DF622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EB4B76" w14:textId="5FE1169A" w:rsidR="0082592E" w:rsidRPr="0082592E" w:rsidRDefault="003E35B0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hasta</w:t>
      </w:r>
      <w:r>
        <w:rPr>
          <w:rFonts w:ascii="Times New Roman" w:hAnsi="Times New Roman" w:cs="Times New Roman"/>
          <w:sz w:val="24"/>
          <w:szCs w:val="24"/>
          <w:lang w:val="tr-TR"/>
        </w:rPr>
        <w:t>lığı</w:t>
      </w:r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ayrıca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666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derinin</w:t>
      </w:r>
      <w:proofErr w:type="spellEnd"/>
      <w:r w:rsidRPr="00CF666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F666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kalınlaşmasına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burunda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rinofima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adı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verilen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fenomene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C32A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gözlerde</w:t>
      </w:r>
      <w:proofErr w:type="spellEnd"/>
      <w:r w:rsidRPr="00C32A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32A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kızarıklığa</w:t>
      </w:r>
      <w:proofErr w:type="spellEnd"/>
      <w:r w:rsidRPr="00C32A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2A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tahrişe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blefarit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keratit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konj</w:t>
      </w:r>
      <w:r w:rsidR="0083621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3E35B0">
        <w:rPr>
          <w:rFonts w:ascii="Times New Roman" w:hAnsi="Times New Roman" w:cs="Times New Roman"/>
          <w:sz w:val="24"/>
          <w:szCs w:val="24"/>
          <w:lang w:val="en-GB"/>
        </w:rPr>
        <w:t>nktivit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35B0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3E35B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723215" w14:textId="7DD0CEDA" w:rsidR="0082592E" w:rsidRPr="0082592E" w:rsidRDefault="00D30FB0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Hastalık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açık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tenli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kişilerde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daha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sık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görülür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stres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sıcak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güneşe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maruz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kalma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alkol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tüketimi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faktörlerle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0FB0">
        <w:rPr>
          <w:rFonts w:ascii="Times New Roman" w:hAnsi="Times New Roman" w:cs="Times New Roman"/>
          <w:sz w:val="24"/>
          <w:szCs w:val="24"/>
          <w:lang w:val="en-GB"/>
        </w:rPr>
        <w:t>şiddetlenebilir</w:t>
      </w:r>
      <w:proofErr w:type="spellEnd"/>
      <w:r w:rsidRPr="00D30FB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5772AA" w14:textId="2CEBB363" w:rsidR="00F2474F" w:rsidRPr="0082592E" w:rsidRDefault="004439B8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4439B8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r w:rsidRPr="004439B8">
        <w:rPr>
          <w:rFonts w:ascii="Times New Roman" w:hAnsi="Times New Roman" w:cs="Times New Roman"/>
          <w:sz w:val="24"/>
          <w:szCs w:val="24"/>
          <w:lang w:val="en-GB"/>
        </w:rPr>
        <w:t>'nın</w:t>
      </w:r>
      <w:proofErr w:type="spellEnd"/>
      <w:r w:rsidRPr="004439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kesin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tedavisi</w:t>
      </w:r>
      <w:proofErr w:type="spellEnd"/>
      <w:r w:rsidRPr="004439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39B8">
        <w:rPr>
          <w:rFonts w:ascii="Times New Roman" w:hAnsi="Times New Roman" w:cs="Times New Roman"/>
          <w:sz w:val="24"/>
          <w:szCs w:val="24"/>
          <w:lang w:val="en-GB"/>
        </w:rPr>
        <w:t>yoktur</w:t>
      </w:r>
      <w:proofErr w:type="spellEnd"/>
      <w:r w:rsidRPr="004439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439B8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4439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92BF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semptomları</w:t>
      </w:r>
      <w:proofErr w:type="spellEnd"/>
      <w:r w:rsidRPr="00F92BF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92BF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hafifleten</w:t>
      </w:r>
      <w:proofErr w:type="spellEnd"/>
      <w:r w:rsidRPr="00F92BF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92BF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tedaviler</w:t>
      </w:r>
      <w:proofErr w:type="spellEnd"/>
      <w:r w:rsidRPr="00F92B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439B8">
        <w:rPr>
          <w:rFonts w:ascii="Times New Roman" w:hAnsi="Times New Roman" w:cs="Times New Roman"/>
          <w:sz w:val="24"/>
          <w:szCs w:val="24"/>
          <w:lang w:val="en-GB"/>
        </w:rPr>
        <w:t>vardır</w:t>
      </w:r>
      <w:r w:rsidRPr="00F92BF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2,3,5</w:t>
      </w:r>
      <w:r w:rsidRPr="004439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1A5404" w14:textId="73A23A90" w:rsidR="0082592E" w:rsidRPr="0082592E" w:rsidRDefault="00405AED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Kadınlarda</w:t>
      </w:r>
      <w:proofErr w:type="spellEnd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daha</w:t>
      </w:r>
      <w:proofErr w:type="spellEnd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sık</w:t>
      </w:r>
      <w:proofErr w:type="spellEnd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838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görülür</w:t>
      </w:r>
      <w:proofErr w:type="spellEnd"/>
      <w:r w:rsidRPr="00405A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5AED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405A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5AED">
        <w:rPr>
          <w:rFonts w:ascii="Times New Roman" w:hAnsi="Times New Roman" w:cs="Times New Roman"/>
          <w:sz w:val="24"/>
          <w:szCs w:val="24"/>
          <w:lang w:val="en-GB"/>
        </w:rPr>
        <w:t>erkekleri</w:t>
      </w:r>
      <w:proofErr w:type="spellEnd"/>
      <w:r w:rsidRPr="00405AE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05AED">
        <w:rPr>
          <w:rFonts w:ascii="Times New Roman" w:hAnsi="Times New Roman" w:cs="Times New Roman"/>
          <w:sz w:val="24"/>
          <w:szCs w:val="24"/>
          <w:lang w:val="en-GB"/>
        </w:rPr>
        <w:t>etkileyebilir</w:t>
      </w:r>
      <w:proofErr w:type="spellEnd"/>
      <w:r w:rsidRPr="00405A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216565" w14:textId="05E8E7E4" w:rsidR="0082592E" w:rsidRPr="0082592E" w:rsidRDefault="008B2748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lastRenderedPageBreak/>
        <w:t>Hastalık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genellikle</w:t>
      </w:r>
      <w:proofErr w:type="spellEnd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30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ile</w:t>
      </w:r>
      <w:proofErr w:type="spellEnd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50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yaşları</w:t>
      </w:r>
      <w:proofErr w:type="spellEnd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arasında</w:t>
      </w:r>
      <w:proofErr w:type="spellEnd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teşhis</w:t>
      </w:r>
      <w:proofErr w:type="spellEnd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edilir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genç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erişkinlerde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yaşlılarda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8B2748">
        <w:rPr>
          <w:rFonts w:ascii="Times New Roman" w:hAnsi="Times New Roman" w:cs="Times New Roman"/>
          <w:sz w:val="24"/>
          <w:szCs w:val="24"/>
          <w:lang w:val="en-GB"/>
        </w:rPr>
        <w:t>görülebilir</w:t>
      </w:r>
      <w:proofErr w:type="spellEnd"/>
      <w:r w:rsidRPr="008B274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B31BDC" w14:textId="778C63C6" w:rsidR="00E8248C" w:rsidRPr="0082592E" w:rsidRDefault="00B7075F" w:rsidP="00E577A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ciddi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olmasa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da,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olabileceği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kızarıklık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kaşıntının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yanı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sıra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olumsuz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kişisel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farkındalık</w:t>
      </w:r>
      <w:proofErr w:type="spellEnd"/>
      <w:r w:rsidR="004828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nedeniyle</w:t>
      </w:r>
      <w:proofErr w:type="spellEnd"/>
      <w:r w:rsidR="00302D6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etkilenen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kişilerin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28C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yaşam</w:t>
      </w:r>
      <w:proofErr w:type="spellEnd"/>
      <w:r w:rsidRPr="004828C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828C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kalitesi</w:t>
      </w:r>
      <w:proofErr w:type="spellEnd"/>
      <w:r w:rsidRPr="004828C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828C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üzerinde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önemli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etkiye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sahip</w:t>
      </w:r>
      <w:proofErr w:type="spellEnd"/>
      <w:r w:rsidRPr="00B70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75F">
        <w:rPr>
          <w:rFonts w:ascii="Times New Roman" w:hAnsi="Times New Roman" w:cs="Times New Roman"/>
          <w:sz w:val="24"/>
          <w:szCs w:val="24"/>
          <w:lang w:val="en-GB"/>
        </w:rPr>
        <w:t>olabileceği</w:t>
      </w:r>
      <w:proofErr w:type="spellEnd"/>
      <w:r w:rsidR="002145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505">
        <w:rPr>
          <w:rFonts w:ascii="Times New Roman" w:hAnsi="Times New Roman" w:cs="Times New Roman"/>
          <w:sz w:val="24"/>
          <w:szCs w:val="24"/>
          <w:lang w:val="en-GB"/>
        </w:rPr>
        <w:t>göz</w:t>
      </w:r>
      <w:proofErr w:type="spellEnd"/>
      <w:r w:rsidR="002145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505">
        <w:rPr>
          <w:rFonts w:ascii="Times New Roman" w:hAnsi="Times New Roman" w:cs="Times New Roman"/>
          <w:sz w:val="24"/>
          <w:szCs w:val="24"/>
          <w:lang w:val="en-GB"/>
        </w:rPr>
        <w:t>önünde</w:t>
      </w:r>
      <w:proofErr w:type="spellEnd"/>
      <w:r w:rsidR="00214505">
        <w:rPr>
          <w:rFonts w:ascii="Times New Roman" w:hAnsi="Times New Roman" w:cs="Times New Roman"/>
          <w:sz w:val="24"/>
          <w:szCs w:val="24"/>
          <w:lang w:val="en-GB"/>
        </w:rPr>
        <w:t xml:space="preserve"> bulundurulmalıdır</w:t>
      </w:r>
      <w:r w:rsidR="006A388E" w:rsidRPr="0082592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2,3,5</w:t>
      </w:r>
      <w:r w:rsidRPr="00B707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CE71C6" w14:textId="77777777" w:rsidR="00E8248C" w:rsidRPr="006F10ED" w:rsidRDefault="00E8248C" w:rsidP="00874358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5CEBD333" w14:textId="64B4D97A" w:rsidR="000B2248" w:rsidRPr="00202665" w:rsidRDefault="3BB02C8A" w:rsidP="00E577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Hlk129015598"/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393A5E" w:rsidRPr="00393A5E">
        <w:rPr>
          <w:rFonts w:ascii="Times New Roman" w:hAnsi="Times New Roman" w:cs="Times New Roman"/>
          <w:b/>
          <w:bCs/>
          <w:sz w:val="28"/>
          <w:szCs w:val="28"/>
          <w:lang w:val="en-US"/>
        </w:rPr>
        <w:t>Etiyoloji</w:t>
      </w:r>
      <w:proofErr w:type="spellEnd"/>
      <w:r w:rsidR="00393A5E" w:rsidRPr="00393A5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93A5E" w:rsidRPr="00393A5E">
        <w:rPr>
          <w:rFonts w:ascii="Times New Roman" w:hAnsi="Times New Roman" w:cs="Times New Roman"/>
          <w:b/>
          <w:bCs/>
          <w:sz w:val="28"/>
          <w:szCs w:val="28"/>
          <w:lang w:val="en-US"/>
        </w:rPr>
        <w:t>ve</w:t>
      </w:r>
      <w:proofErr w:type="spellEnd"/>
      <w:r w:rsidR="00393A5E" w:rsidRPr="00393A5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93A5E" w:rsidRPr="00393A5E">
        <w:rPr>
          <w:rFonts w:ascii="Times New Roman" w:hAnsi="Times New Roman" w:cs="Times New Roman"/>
          <w:b/>
          <w:bCs/>
          <w:sz w:val="28"/>
          <w:szCs w:val="28"/>
          <w:lang w:val="en-US"/>
        </w:rPr>
        <w:t>fizyopatoloji</w:t>
      </w:r>
      <w:proofErr w:type="spellEnd"/>
    </w:p>
    <w:p w14:paraId="647CAD88" w14:textId="6434E96C" w:rsidR="2EC83871" w:rsidRDefault="3BB02C8A" w:rsidP="00345FF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3BB02C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End w:id="3"/>
    </w:p>
    <w:p w14:paraId="6915DA1D" w14:textId="71426594" w:rsidR="000342EA" w:rsidRDefault="00656277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proofErr w:type="spellStart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>Roza</w:t>
      </w:r>
      <w:proofErr w:type="spellEnd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>hastalığının</w:t>
      </w:r>
      <w:proofErr w:type="spellEnd"/>
      <w:r w:rsidRPr="00965C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kesin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>etiyolojisi</w:t>
      </w:r>
      <w:proofErr w:type="spellEnd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65CB4">
        <w:rPr>
          <w:rFonts w:ascii="Times New Roman" w:hAnsi="Times New Roman" w:cs="Times New Roman"/>
          <w:b/>
          <w:bCs/>
          <w:sz w:val="24"/>
          <w:szCs w:val="24"/>
          <w:lang w:val="en-GB"/>
        </w:rPr>
        <w:t>bilinmemektedir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gelişiminde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birkaç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faktörün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rol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oynadığı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6277">
        <w:rPr>
          <w:rFonts w:ascii="Times New Roman" w:hAnsi="Times New Roman" w:cs="Times New Roman"/>
          <w:sz w:val="24"/>
          <w:szCs w:val="24"/>
          <w:lang w:val="en-GB"/>
        </w:rPr>
        <w:t>düşünülmektedir</w:t>
      </w:r>
      <w:proofErr w:type="spellEnd"/>
      <w:r w:rsidRPr="0065627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92B19AD" w14:textId="01645010" w:rsidR="000342EA" w:rsidRPr="00CE4A7B" w:rsidRDefault="00CE4A7B" w:rsidP="00345FF2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Ailesinde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992377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9923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2377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öyküsü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kişilerde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görüldüğü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038C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genetik</w:t>
      </w:r>
      <w:proofErr w:type="spellEnd"/>
      <w:r w:rsidRPr="00E038C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E038C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faktörler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etiyolojisinde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önemli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rol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4A7B">
        <w:rPr>
          <w:rFonts w:ascii="Times New Roman" w:hAnsi="Times New Roman" w:cs="Times New Roman"/>
          <w:sz w:val="24"/>
          <w:szCs w:val="24"/>
          <w:lang w:val="en-GB"/>
        </w:rPr>
        <w:t>oynar</w:t>
      </w:r>
      <w:proofErr w:type="spellEnd"/>
      <w:r w:rsidRPr="00CE4A7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EA0C3A" w14:textId="3F22D8F3" w:rsidR="00E8248C" w:rsidRPr="000342EA" w:rsidRDefault="002F6533" w:rsidP="00345FF2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Kadınlarda</w:t>
      </w:r>
      <w:proofErr w:type="spellEnd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daha</w:t>
      </w:r>
      <w:proofErr w:type="spellEnd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sık</w:t>
      </w:r>
      <w:proofErr w:type="spellEnd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görüldüğü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menopoz</w:t>
      </w:r>
      <w:proofErr w:type="spellEnd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döneminde</w:t>
      </w:r>
      <w:proofErr w:type="spellEnd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lang w:val="en-GB"/>
        </w:rPr>
        <w:t>kötüleşebildiği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151F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hormonal </w:t>
      </w:r>
      <w:proofErr w:type="spellStart"/>
      <w:r w:rsidRPr="009151F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faktörlerin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gelişiminde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rol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oynadığı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6533">
        <w:rPr>
          <w:rFonts w:ascii="Times New Roman" w:hAnsi="Times New Roman" w:cs="Times New Roman"/>
          <w:sz w:val="24"/>
          <w:szCs w:val="24"/>
          <w:lang w:val="en-GB"/>
        </w:rPr>
        <w:t>düşünülmektedir</w:t>
      </w:r>
      <w:proofErr w:type="spellEnd"/>
      <w:r w:rsidRPr="002F653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EA93BD" w14:textId="4B5C81A1" w:rsidR="00FD0B13" w:rsidRPr="000342EA" w:rsidRDefault="00A12A32" w:rsidP="00345FF2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2A32">
        <w:rPr>
          <w:rFonts w:ascii="Times New Roman" w:hAnsi="Times New Roman" w:cs="Times New Roman"/>
          <w:b/>
          <w:bCs/>
          <w:sz w:val="24"/>
          <w:szCs w:val="24"/>
          <w:lang w:val="en-GB"/>
        </w:rPr>
        <w:t>Güneşe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rüzga</w:t>
      </w:r>
      <w:r w:rsidRPr="00A12A32">
        <w:rPr>
          <w:rFonts w:ascii="Times New Roman" w:hAnsi="Times New Roman" w:cs="Times New Roman"/>
          <w:b/>
          <w:bCs/>
          <w:sz w:val="24"/>
          <w:szCs w:val="24"/>
          <w:lang w:val="en-GB"/>
        </w:rPr>
        <w:t>ra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b/>
          <w:bCs/>
          <w:sz w:val="24"/>
          <w:szCs w:val="24"/>
          <w:lang w:val="en-GB"/>
        </w:rPr>
        <w:t>aşırı</w:t>
      </w:r>
      <w:proofErr w:type="spellEnd"/>
      <w:r w:rsidRPr="00A12A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b/>
          <w:bCs/>
          <w:sz w:val="24"/>
          <w:szCs w:val="24"/>
          <w:lang w:val="en-GB"/>
        </w:rPr>
        <w:t>sıcaklıklara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maruz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kalma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çevresel</w:t>
      </w:r>
      <w:proofErr w:type="spellEnd"/>
      <w:r w:rsidRPr="00A12A3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faktörler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hastalığının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gelişimine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2A32">
        <w:rPr>
          <w:rFonts w:ascii="Times New Roman" w:hAnsi="Times New Roman" w:cs="Times New Roman"/>
          <w:sz w:val="24"/>
          <w:szCs w:val="24"/>
          <w:lang w:val="en-GB"/>
        </w:rPr>
        <w:t>katkıda</w:t>
      </w:r>
      <w:proofErr w:type="spellEnd"/>
      <w:r w:rsidRPr="00A12A32">
        <w:rPr>
          <w:rFonts w:ascii="Times New Roman" w:hAnsi="Times New Roman" w:cs="Times New Roman"/>
          <w:sz w:val="24"/>
          <w:szCs w:val="24"/>
          <w:lang w:val="en-GB"/>
        </w:rPr>
        <w:t xml:space="preserve"> bulunabilir</w:t>
      </w:r>
      <w:r w:rsidRPr="00A12A3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3,6</w:t>
      </w:r>
      <w:r w:rsidRPr="00A12A3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19BC47" w14:textId="77777777" w:rsidR="00FD0B13" w:rsidRPr="006F10ED" w:rsidRDefault="00FD0B13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1C7253" w14:textId="13DA17FA" w:rsidR="000342EA" w:rsidRDefault="007E6613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>Rozaseanın</w:t>
      </w:r>
      <w:proofErr w:type="spellEnd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>fizyopatolojisi</w:t>
      </w:r>
      <w:proofErr w:type="spellEnd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ompleks</w:t>
      </w:r>
      <w:proofErr w:type="spellEnd"/>
      <w:r w:rsidRPr="007E6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E661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E6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>çok</w:t>
      </w:r>
      <w:proofErr w:type="spellEnd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E6613">
        <w:rPr>
          <w:rFonts w:ascii="Times New Roman" w:hAnsi="Times New Roman" w:cs="Times New Roman"/>
          <w:b/>
          <w:bCs/>
          <w:sz w:val="24"/>
          <w:szCs w:val="24"/>
          <w:lang w:val="en-GB"/>
        </w:rPr>
        <w:t>faktörlüdür</w:t>
      </w:r>
      <w:proofErr w:type="spellEnd"/>
      <w:r w:rsidRPr="007E661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D0A709" w14:textId="1567CA58" w:rsidR="00FB22C4" w:rsidRPr="00FB22C4" w:rsidRDefault="00D4483D" w:rsidP="00345FF2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etkilenen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bölgelerde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kızarıklığa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kan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damarlarının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genişlemesine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vasküler</w:t>
      </w:r>
      <w:proofErr w:type="spellEnd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hiperreaktivite</w:t>
      </w:r>
      <w:proofErr w:type="spellEnd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ile</w:t>
      </w:r>
      <w:proofErr w:type="spellEnd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ilişkili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kabul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83D">
        <w:rPr>
          <w:rFonts w:ascii="Times New Roman" w:hAnsi="Times New Roman" w:cs="Times New Roman"/>
          <w:sz w:val="24"/>
          <w:szCs w:val="24"/>
          <w:lang w:val="en-GB"/>
        </w:rPr>
        <w:t>edilmektedir</w:t>
      </w:r>
      <w:proofErr w:type="spellEnd"/>
      <w:r w:rsidRPr="00D448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149C66" w14:textId="3666D97B" w:rsidR="00FB22C4" w:rsidRPr="00FB22C4" w:rsidRDefault="00D963F4" w:rsidP="00345FF2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hastal</w:t>
      </w:r>
      <w:r w:rsidR="00871F4E">
        <w:rPr>
          <w:rFonts w:ascii="Times New Roman" w:hAnsi="Times New Roman" w:cs="Times New Roman"/>
          <w:sz w:val="24"/>
          <w:szCs w:val="24"/>
          <w:lang w:val="en-GB"/>
        </w:rPr>
        <w:t>ığı</w:t>
      </w:r>
      <w:r w:rsidR="00966B41">
        <w:rPr>
          <w:rFonts w:ascii="Times New Roman" w:hAnsi="Times New Roman" w:cs="Times New Roman"/>
          <w:sz w:val="24"/>
          <w:szCs w:val="24"/>
          <w:lang w:val="en-GB"/>
        </w:rPr>
        <w:t>nda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saprofitik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parazit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20FB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Demodex </w:t>
      </w:r>
      <w:proofErr w:type="spellStart"/>
      <w:r w:rsidRPr="00020FB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folliculorum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inflamatuar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1F4E">
        <w:rPr>
          <w:rFonts w:ascii="Times New Roman" w:hAnsi="Times New Roman" w:cs="Times New Roman"/>
          <w:sz w:val="24"/>
          <w:szCs w:val="24"/>
          <w:lang w:val="en-GB"/>
        </w:rPr>
        <w:t>fenomende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yer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63F4">
        <w:rPr>
          <w:rFonts w:ascii="Times New Roman" w:hAnsi="Times New Roman" w:cs="Times New Roman"/>
          <w:sz w:val="24"/>
          <w:szCs w:val="24"/>
          <w:lang w:val="en-GB"/>
        </w:rPr>
        <w:t>alır</w:t>
      </w:r>
      <w:proofErr w:type="spellEnd"/>
      <w:r w:rsidRPr="00D963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00073C" w14:textId="4CA02548" w:rsidR="00FB22C4" w:rsidRPr="00FB22C4" w:rsidRDefault="00020FBF" w:rsidP="00345FF2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Lezyonların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E7128">
        <w:rPr>
          <w:rFonts w:ascii="Times New Roman" w:hAnsi="Times New Roman" w:cs="Times New Roman"/>
          <w:i/>
          <w:iCs/>
          <w:sz w:val="24"/>
          <w:szCs w:val="24"/>
          <w:lang w:val="en-GB"/>
        </w:rPr>
        <w:t>Demodex</w:t>
      </w:r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proteinlerine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içerdiği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bakterilere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2F476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Bacillus </w:t>
      </w:r>
      <w:proofErr w:type="spellStart"/>
      <w:r w:rsidRPr="002F476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oleronius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karşı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111E">
        <w:rPr>
          <w:rFonts w:ascii="Times New Roman" w:hAnsi="Times New Roman" w:cs="Times New Roman"/>
          <w:sz w:val="24"/>
          <w:szCs w:val="24"/>
          <w:lang w:val="en-GB"/>
        </w:rPr>
        <w:t>bağışıklık</w:t>
      </w:r>
      <w:proofErr w:type="spellEnd"/>
      <w:r w:rsidR="001011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111E">
        <w:rPr>
          <w:rFonts w:ascii="Times New Roman" w:hAnsi="Times New Roman" w:cs="Times New Roman"/>
          <w:sz w:val="24"/>
          <w:szCs w:val="24"/>
          <w:lang w:val="en-GB"/>
        </w:rPr>
        <w:t>kazandırma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ilerlediği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0FBF">
        <w:rPr>
          <w:rFonts w:ascii="Times New Roman" w:hAnsi="Times New Roman" w:cs="Times New Roman"/>
          <w:sz w:val="24"/>
          <w:szCs w:val="24"/>
          <w:lang w:val="en-GB"/>
        </w:rPr>
        <w:t>düşünülmektedir</w:t>
      </w:r>
      <w:proofErr w:type="spellEnd"/>
      <w:r w:rsidRPr="00020FB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B9FEA1" w14:textId="48E0DD2F" w:rsidR="0014011B" w:rsidRPr="00343D9A" w:rsidRDefault="00907A9B" w:rsidP="00345FF2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Etkilenmiş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hastalarda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169D">
        <w:rPr>
          <w:rFonts w:ascii="Times New Roman" w:hAnsi="Times New Roman" w:cs="Times New Roman"/>
          <w:i/>
          <w:iCs/>
          <w:sz w:val="24"/>
          <w:szCs w:val="24"/>
          <w:lang w:val="en-GB"/>
        </w:rPr>
        <w:t>Demodex</w:t>
      </w:r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taşıma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sıklığı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etkilenmemiş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hastalara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yüksektir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aynı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denekte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etkilenen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bölgelerindeki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yoğunlu</w:t>
      </w:r>
      <w:r w:rsidR="00A4690D">
        <w:rPr>
          <w:rFonts w:ascii="Times New Roman" w:hAnsi="Times New Roman" w:cs="Times New Roman"/>
          <w:sz w:val="24"/>
          <w:szCs w:val="24"/>
          <w:lang w:val="en-GB"/>
        </w:rPr>
        <w:t>k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sağlıklı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bölgelerine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A9B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907A9B">
        <w:rPr>
          <w:rFonts w:ascii="Times New Roman" w:hAnsi="Times New Roman" w:cs="Times New Roman"/>
          <w:sz w:val="24"/>
          <w:szCs w:val="24"/>
          <w:lang w:val="en-GB"/>
        </w:rPr>
        <w:t xml:space="preserve"> yüksektir</w:t>
      </w:r>
      <w:r w:rsidRPr="004916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2,3,6,8</w:t>
      </w:r>
      <w:r w:rsidRPr="00907A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B0D327" w14:textId="512BC20C" w:rsidR="00FD0B13" w:rsidRDefault="00FD0B13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079D717C" w14:textId="77777777" w:rsidR="0014011B" w:rsidRDefault="00FB22C4" w:rsidP="00345FF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Good to know</w:t>
      </w:r>
      <w:r w:rsidRPr="3BB02C8A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Pr="3BB02C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6C026A5" w14:textId="600DFBED" w:rsidR="00FB22C4" w:rsidRPr="00A65299" w:rsidRDefault="008853B4" w:rsidP="00345F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Özetle</w:t>
      </w:r>
      <w:proofErr w:type="spellEnd"/>
      <w:r w:rsidR="00913699" w:rsidRPr="00A6529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BB51E11" w14:textId="60EC7105" w:rsidR="00845F1D" w:rsidRPr="00845F1D" w:rsidRDefault="00B352CC" w:rsidP="00345FF2">
      <w:pPr>
        <w:pStyle w:val="ListeParagraf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B352CC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B352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genetik</w:t>
      </w:r>
      <w:proofErr w:type="spellEnd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hormonal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çevresel</w:t>
      </w:r>
      <w:proofErr w:type="spellEnd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faktörlerin</w:t>
      </w:r>
      <w:proofErr w:type="spellEnd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karışımından</w:t>
      </w:r>
      <w:proofErr w:type="spellEnd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853B4">
        <w:rPr>
          <w:rFonts w:ascii="Times New Roman" w:hAnsi="Times New Roman" w:cs="Times New Roman"/>
          <w:b/>
          <w:bCs/>
          <w:sz w:val="24"/>
          <w:szCs w:val="24"/>
          <w:lang w:val="en-GB"/>
        </w:rPr>
        <w:t>kaynaklanan</w:t>
      </w:r>
      <w:proofErr w:type="spellEnd"/>
      <w:r w:rsidRPr="00B35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52CC">
        <w:rPr>
          <w:rFonts w:ascii="Times New Roman" w:hAnsi="Times New Roman" w:cs="Times New Roman"/>
          <w:sz w:val="24"/>
          <w:szCs w:val="24"/>
          <w:lang w:val="en-GB"/>
        </w:rPr>
        <w:t>kompleks</w:t>
      </w:r>
      <w:proofErr w:type="spellEnd"/>
      <w:r w:rsidRPr="00B35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52CC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B35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52CC">
        <w:rPr>
          <w:rFonts w:ascii="Times New Roman" w:hAnsi="Times New Roman" w:cs="Times New Roman"/>
          <w:sz w:val="24"/>
          <w:szCs w:val="24"/>
          <w:lang w:val="en-GB"/>
        </w:rPr>
        <w:t>hastalıktır</w:t>
      </w:r>
      <w:proofErr w:type="spellEnd"/>
      <w:r w:rsidRPr="00B352C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16B80E" w14:textId="22C8FE30" w:rsidR="0014011B" w:rsidRPr="00E577A2" w:rsidRDefault="002A525F" w:rsidP="00345FF2">
      <w:pPr>
        <w:pStyle w:val="ListeParagraf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fizyopatolojisi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etkilenen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bölgelerde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kızarıklık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sivilce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genişlemiş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kan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damarlarına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yol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açabilen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vasküler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hiperreaktivite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parazitik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aşırı</w:t>
      </w:r>
      <w:proofErr w:type="spellEnd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b/>
          <w:bCs/>
          <w:sz w:val="24"/>
          <w:szCs w:val="24"/>
          <w:lang w:val="en-GB"/>
        </w:rPr>
        <w:t>büyüme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A525F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A525F">
        <w:rPr>
          <w:rFonts w:ascii="Times New Roman" w:hAnsi="Times New Roman" w:cs="Times New Roman"/>
          <w:sz w:val="24"/>
          <w:szCs w:val="24"/>
          <w:lang w:val="en-GB"/>
        </w:rPr>
        <w:t xml:space="preserve"> ilgilidir</w:t>
      </w:r>
      <w:r w:rsidRPr="002A525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2,3,6</w:t>
      </w:r>
      <w:r w:rsidRPr="002A52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5776991" w14:textId="77777777" w:rsidR="00E577A2" w:rsidRPr="00E577A2" w:rsidRDefault="00E577A2" w:rsidP="00E577A2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46F0C5FF" w14:textId="52010654" w:rsidR="68439567" w:rsidRDefault="3BB02C8A" w:rsidP="00E577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</w:pPr>
      <w:bookmarkStart w:id="4" w:name="_Hlk128758306"/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  </w:t>
      </w:r>
      <w:proofErr w:type="spellStart"/>
      <w:r w:rsidR="006D2DCC" w:rsidRP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T</w:t>
      </w:r>
      <w:r w:rsid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anı</w:t>
      </w:r>
      <w:proofErr w:type="spellEnd"/>
      <w:r w:rsidR="006D2DCC" w:rsidRP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 xml:space="preserve"> </w:t>
      </w:r>
      <w:proofErr w:type="spellStart"/>
      <w:r w:rsidR="006D2DCC" w:rsidRP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ve</w:t>
      </w:r>
      <w:proofErr w:type="spellEnd"/>
      <w:r w:rsidR="006D2DCC" w:rsidRP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 xml:space="preserve"> </w:t>
      </w:r>
      <w:proofErr w:type="spellStart"/>
      <w:r w:rsidR="006D2DCC" w:rsidRPr="006D2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klinik</w:t>
      </w:r>
      <w:proofErr w:type="spellEnd"/>
    </w:p>
    <w:bookmarkEnd w:id="4"/>
    <w:p w14:paraId="3B3D4E17" w14:textId="63E1E339" w:rsidR="00FD0B13" w:rsidRPr="006F10ED" w:rsidRDefault="3BB02C8A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3BB02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0FF6BE" w14:textId="6C759E30" w:rsidR="00B55A84" w:rsidRDefault="000062E1" w:rsidP="00E577A2">
      <w:p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</w:pP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Ro</w:t>
      </w:r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za</w:t>
      </w:r>
      <w:proofErr w:type="spellEnd"/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hastalığı</w:t>
      </w:r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nın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t</w:t>
      </w:r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anısı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esas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olarak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="008837D2"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cildin</w:t>
      </w:r>
      <w:proofErr w:type="spellEnd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klinik</w:t>
      </w:r>
      <w:proofErr w:type="spellEnd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muayenesine</w:t>
      </w:r>
      <w:proofErr w:type="spellEnd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8837D2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dayanır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.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Genellikle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bir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dermatolog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veya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pratisyen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hekim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tarafından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gerçekleştirilir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.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Tanı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kriterleri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arasında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yüzde</w:t>
      </w:r>
      <w:proofErr w:type="spellEnd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kızarıklık</w:t>
      </w:r>
      <w:proofErr w:type="spellEnd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ve</w:t>
      </w:r>
      <w:proofErr w:type="spellEnd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sivilcelerin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yanı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sıra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genişlemiş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kan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damarları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(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telanjiektaziler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)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ve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ağır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vakalarda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burundaki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değişiklikler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(</w:t>
      </w:r>
      <w:proofErr w:type="spellStart"/>
      <w:r w:rsidRPr="00AE6874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rinofima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)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yer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alır</w:t>
      </w:r>
      <w:proofErr w:type="spellEnd"/>
      <w:r w:rsidRPr="000062E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.</w:t>
      </w:r>
    </w:p>
    <w:p w14:paraId="1B622144" w14:textId="77777777" w:rsidR="00601A69" w:rsidRDefault="00601A69" w:rsidP="00E577A2">
      <w:p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</w:pPr>
    </w:p>
    <w:p w14:paraId="45793105" w14:textId="43CAB2B4" w:rsidR="004A089B" w:rsidRDefault="005239A0" w:rsidP="00E577A2">
      <w:p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</w:pPr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Her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biri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belirli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semptomlara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sahip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farklı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ro</w:t>
      </w:r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za</w:t>
      </w:r>
      <w:proofErr w:type="spellEnd"/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hastalığı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alt </w:t>
      </w:r>
      <w:proofErr w:type="spellStart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türleri</w:t>
      </w:r>
      <w:proofErr w:type="spellEnd"/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vardır</w:t>
      </w:r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  <w:t>1,2</w:t>
      </w:r>
      <w:r w:rsidRPr="005239A0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:</w:t>
      </w:r>
    </w:p>
    <w:p w14:paraId="5E517298" w14:textId="77777777" w:rsidR="00E6403C" w:rsidRDefault="00E6403C" w:rsidP="00E577A2">
      <w:p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</w:pPr>
    </w:p>
    <w:p w14:paraId="07961106" w14:textId="1B1DF2C9" w:rsidR="00601A69" w:rsidRPr="00054CB9" w:rsidRDefault="0038535A" w:rsidP="00E577A2">
      <w:p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32"/>
          <w:szCs w:val="32"/>
          <w:u w:val="none"/>
          <w:bdr w:val="none" w:sz="0" w:space="0" w:color="auto" w:frame="1"/>
          <w:vertAlign w:val="superscript"/>
          <w:lang w:val="en-GB" w:eastAsia="fr-FR"/>
        </w:rPr>
      </w:pPr>
      <w:proofErr w:type="spellStart"/>
      <w:r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E</w:t>
      </w:r>
      <w:r w:rsidRPr="0038535A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ritematöz</w:t>
      </w:r>
      <w:proofErr w:type="spellEnd"/>
      <w:r w:rsidRPr="0038535A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38535A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ro</w:t>
      </w:r>
      <w:r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za</w:t>
      </w:r>
      <w:proofErr w:type="spellEnd"/>
      <w:r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hastalığı</w:t>
      </w:r>
      <w:proofErr w:type="spellEnd"/>
    </w:p>
    <w:p w14:paraId="2331819D" w14:textId="0109E3B3" w:rsidR="00C86AE4" w:rsidRPr="00A65299" w:rsidRDefault="00EB034A" w:rsidP="00E577A2">
      <w:pPr>
        <w:pStyle w:val="ListeParagraf"/>
        <w:numPr>
          <w:ilvl w:val="0"/>
          <w:numId w:val="14"/>
        </w:num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</w:pP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Genellikle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sivilce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ve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genişlemiş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kan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damarlarının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eşlik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ettiği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yüzde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kızarıklık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ile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karakterizedir</w:t>
      </w:r>
      <w:proofErr w:type="spellEnd"/>
      <w:r w:rsidRPr="00EB034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.</w:t>
      </w:r>
    </w:p>
    <w:p w14:paraId="546E052D" w14:textId="5724729D" w:rsidR="00C86AE4" w:rsidRPr="00A65299" w:rsidRDefault="00D97D4B" w:rsidP="00E577A2">
      <w:pPr>
        <w:pStyle w:val="ListeParagraf"/>
        <w:numPr>
          <w:ilvl w:val="0"/>
          <w:numId w:val="14"/>
        </w:num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</w:pP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Çoğu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zaman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yanakları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etkiler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ancak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tüm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yüze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yayılabilir</w:t>
      </w:r>
      <w:proofErr w:type="spellEnd"/>
      <w:r w:rsidRPr="00D97D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.</w:t>
      </w:r>
    </w:p>
    <w:p w14:paraId="6CC114E7" w14:textId="268D2471" w:rsidR="00EA07B1" w:rsidRPr="00EA07B1" w:rsidRDefault="00300C5A" w:rsidP="00EA07B1">
      <w:pPr>
        <w:pStyle w:val="ListeParagraf"/>
        <w:numPr>
          <w:ilvl w:val="0"/>
          <w:numId w:val="14"/>
        </w:numPr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</w:pPr>
      <w:proofErr w:type="spellStart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Süre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10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dakikadan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fazladır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.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Yüzeysel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yanma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bdr w:val="none" w:sz="0" w:space="0" w:color="auto" w:frame="1"/>
          <w:lang w:val="en-GB" w:eastAsia="fr-FR"/>
        </w:rPr>
        <w:t>hissi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eşlik</w:t>
      </w:r>
      <w:proofErr w:type="spellEnd"/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 xml:space="preserve"> eder</w:t>
      </w:r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  <w:t>1,2</w:t>
      </w:r>
      <w:r w:rsidRPr="00300C5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GB" w:eastAsia="fr-FR"/>
        </w:rPr>
        <w:t>.</w:t>
      </w:r>
    </w:p>
    <w:p w14:paraId="460B4524" w14:textId="77777777" w:rsidR="00706DD3" w:rsidRPr="00706DD3" w:rsidRDefault="00706DD3" w:rsidP="00706DD3">
      <w:pPr>
        <w:pStyle w:val="ListeParagraf"/>
        <w:spacing w:line="276" w:lineRule="auto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  <w:lang w:val="en-GB" w:eastAsia="fr-FR"/>
        </w:rPr>
      </w:pPr>
    </w:p>
    <w:p w14:paraId="6E0044A7" w14:textId="61E824B2" w:rsidR="00054CB9" w:rsidRPr="00054CB9" w:rsidRDefault="00054CB9" w:rsidP="00706DD3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4B32603" w14:textId="39D3D64A" w:rsidR="00054CB9" w:rsidRPr="00054CB9" w:rsidRDefault="00054CB9" w:rsidP="00706DD3">
      <w:pPr>
        <w:pStyle w:val="NormalWeb"/>
        <w:spacing w:before="0" w:beforeAutospacing="0" w:after="0" w:afterAutospacing="0" w:line="360" w:lineRule="auto"/>
        <w:jc w:val="both"/>
        <w:rPr>
          <w:rStyle w:val="Kpr"/>
          <w:i/>
          <w:iCs/>
          <w:color w:val="FF0000"/>
          <w:sz w:val="22"/>
          <w:szCs w:val="22"/>
          <w:u w:val="none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3A1FC1C8" w14:textId="13FDAA22" w:rsidR="00FC236D" w:rsidRPr="00054CB9" w:rsidRDefault="003C07B6" w:rsidP="00E577A2">
      <w:pPr>
        <w:tabs>
          <w:tab w:val="left" w:pos="4820"/>
        </w:tabs>
        <w:spacing w:line="276" w:lineRule="auto"/>
        <w:jc w:val="both"/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</w:pPr>
      <w:proofErr w:type="spellStart"/>
      <w:r w:rsidRPr="003C07B6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Papülopüstüler</w:t>
      </w:r>
      <w:proofErr w:type="spellEnd"/>
      <w:r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="000F3466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roza</w:t>
      </w:r>
      <w:proofErr w:type="spellEnd"/>
      <w:r w:rsidR="000F3466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 xml:space="preserve"> </w:t>
      </w:r>
      <w:proofErr w:type="spellStart"/>
      <w:r w:rsidR="000F3466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  <w:lang w:val="en-GB" w:eastAsia="fr-FR"/>
        </w:rPr>
        <w:t>hastalığı</w:t>
      </w:r>
      <w:proofErr w:type="spellEnd"/>
    </w:p>
    <w:p w14:paraId="35E1BDAC" w14:textId="70709655" w:rsidR="005C0A29" w:rsidRPr="0080402A" w:rsidRDefault="00663D23" w:rsidP="00E577A2">
      <w:pPr>
        <w:pStyle w:val="ListeParagraf"/>
        <w:numPr>
          <w:ilvl w:val="0"/>
          <w:numId w:val="18"/>
        </w:numPr>
        <w:tabs>
          <w:tab w:val="left" w:pos="4820"/>
        </w:tabs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lang w:val="en-GB" w:eastAsia="fr-FR"/>
        </w:rPr>
      </w:pP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Yüzde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sivilceye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benzer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kızarıklık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lekeler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karakterizedir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9E4DEB" w14:textId="7E218FDF" w:rsidR="005C0A29" w:rsidRPr="0080402A" w:rsidRDefault="00663D23" w:rsidP="00E577A2">
      <w:pPr>
        <w:pStyle w:val="ListeParagraf"/>
        <w:numPr>
          <w:ilvl w:val="0"/>
          <w:numId w:val="18"/>
        </w:numPr>
        <w:tabs>
          <w:tab w:val="left" w:pos="4820"/>
        </w:tabs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lang w:val="en-GB" w:eastAsia="fr-FR"/>
        </w:rPr>
      </w:pPr>
      <w:proofErr w:type="spellStart"/>
      <w:r w:rsidRPr="00885A5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Yüzün</w:t>
      </w:r>
      <w:proofErr w:type="spellEnd"/>
      <w:r w:rsidRPr="00885A5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85A5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orta</w:t>
      </w:r>
      <w:proofErr w:type="spellEnd"/>
      <w:r w:rsidRPr="00885A5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85A5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bölgelerinde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burun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elmacık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kemikleri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yerleşimli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şiddetli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formlarda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çene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alnı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etkileyen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üzerlerinde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beyaz</w:t>
      </w:r>
      <w:proofErr w:type="spellEnd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beneklerin</w:t>
      </w:r>
      <w:proofErr w:type="spellEnd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(</w:t>
      </w:r>
      <w:proofErr w:type="spellStart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papülopüstüller</w:t>
      </w:r>
      <w:proofErr w:type="spellEnd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)</w:t>
      </w:r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, 2-5 mm </w:t>
      </w:r>
      <w:proofErr w:type="spellStart"/>
      <w:r w:rsidRPr="00663D23">
        <w:rPr>
          <w:rFonts w:ascii="Times New Roman" w:hAnsi="Times New Roman" w:cs="Times New Roman"/>
          <w:sz w:val="24"/>
          <w:szCs w:val="24"/>
          <w:lang w:val="en-GB"/>
        </w:rPr>
        <w:t>çapında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kırmızı</w:t>
      </w:r>
      <w:proofErr w:type="spellEnd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727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papüllerdir</w:t>
      </w:r>
      <w:proofErr w:type="spellEnd"/>
      <w:r w:rsidRPr="00663D2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A07E7E" w14:textId="608C5260" w:rsidR="00706DD3" w:rsidRPr="008B1F39" w:rsidRDefault="00FC3306" w:rsidP="008B1F39">
      <w:pPr>
        <w:pStyle w:val="ListeParagraf"/>
        <w:numPr>
          <w:ilvl w:val="0"/>
          <w:numId w:val="18"/>
        </w:numPr>
        <w:tabs>
          <w:tab w:val="left" w:pos="4820"/>
        </w:tabs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lang w:val="en-GB" w:eastAsia="fr-FR"/>
        </w:rPr>
      </w:pP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Lezyonlar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33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art </w:t>
      </w:r>
      <w:proofErr w:type="spellStart"/>
      <w:r w:rsidRPr="00FC33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arda</w:t>
      </w:r>
      <w:proofErr w:type="spellEnd"/>
      <w:r w:rsidRPr="00FC33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alevlenmeler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halinde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gelişir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giderek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yaygın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6300">
        <w:rPr>
          <w:rFonts w:ascii="Times New Roman" w:hAnsi="Times New Roman" w:cs="Times New Roman"/>
          <w:sz w:val="24"/>
          <w:szCs w:val="24"/>
          <w:lang w:val="en-GB"/>
        </w:rPr>
        <w:t>hoş</w:t>
      </w:r>
      <w:proofErr w:type="spellEnd"/>
      <w:r w:rsidR="00546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6300">
        <w:rPr>
          <w:rFonts w:ascii="Times New Roman" w:hAnsi="Times New Roman" w:cs="Times New Roman"/>
          <w:sz w:val="24"/>
          <w:szCs w:val="24"/>
          <w:lang w:val="en-GB"/>
        </w:rPr>
        <w:t>görünmeyen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hale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gelir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sosyal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ilişkileri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bozar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insanlar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r w:rsidRPr="00FC3306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C5145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FC3306">
        <w:rPr>
          <w:rFonts w:ascii="Times New Roman" w:hAnsi="Times New Roman" w:cs="Times New Roman"/>
          <w:sz w:val="24"/>
          <w:szCs w:val="24"/>
          <w:lang w:val="en-GB"/>
        </w:rPr>
        <w:t>ı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alkolizmle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ilişkilendirme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C3306">
        <w:rPr>
          <w:rFonts w:ascii="Times New Roman" w:hAnsi="Times New Roman" w:cs="Times New Roman"/>
          <w:sz w:val="24"/>
          <w:szCs w:val="24"/>
          <w:lang w:val="en-GB"/>
        </w:rPr>
        <w:t>eğilimindedir</w:t>
      </w:r>
      <w:proofErr w:type="spellEnd"/>
      <w:r w:rsidRPr="00FC330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5145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FC330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31B68FA" w14:textId="77777777" w:rsidR="008B1F39" w:rsidRPr="008B1F39" w:rsidRDefault="008B1F39" w:rsidP="008B1F39">
      <w:pPr>
        <w:pStyle w:val="ListeParagraf"/>
        <w:tabs>
          <w:tab w:val="left" w:pos="4820"/>
        </w:tabs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lang w:val="en-GB" w:eastAsia="fr-FR"/>
        </w:rPr>
      </w:pPr>
    </w:p>
    <w:p w14:paraId="4ADC6A4F" w14:textId="77777777" w:rsidR="00706DD3" w:rsidRPr="00054CB9" w:rsidRDefault="00706DD3" w:rsidP="00706DD3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528EC9B1" w14:textId="12743135" w:rsidR="00706DD3" w:rsidRPr="00706DD3" w:rsidRDefault="00706DD3" w:rsidP="00706DD3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2CF1D06D" w14:textId="14AF8AD5" w:rsidR="00E56E45" w:rsidRPr="00054CB9" w:rsidRDefault="2EC83871" w:rsidP="00E577A2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proofErr w:type="spellStart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>Phymatous</w:t>
      </w:r>
      <w:proofErr w:type="spellEnd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>ro</w:t>
      </w:r>
      <w:r w:rsidR="001847A8">
        <w:rPr>
          <w:rFonts w:ascii="Times New Roman" w:hAnsi="Times New Roman" w:cs="Times New Roman"/>
          <w:b/>
          <w:bCs/>
          <w:sz w:val="32"/>
          <w:szCs w:val="32"/>
          <w:lang w:val="en-GB"/>
        </w:rPr>
        <w:t>za</w:t>
      </w:r>
      <w:proofErr w:type="spellEnd"/>
      <w:r w:rsidR="001847A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="001847A8">
        <w:rPr>
          <w:rFonts w:ascii="Times New Roman" w:hAnsi="Times New Roman" w:cs="Times New Roman"/>
          <w:b/>
          <w:bCs/>
          <w:sz w:val="32"/>
          <w:szCs w:val="32"/>
          <w:lang w:val="en-GB"/>
        </w:rPr>
        <w:t>hastalığı</w:t>
      </w:r>
      <w:proofErr w:type="spellEnd"/>
    </w:p>
    <w:p w14:paraId="21F354CC" w14:textId="6A046417" w:rsidR="00E56E45" w:rsidRDefault="00233AB4" w:rsidP="00E577A2">
      <w:pPr>
        <w:pStyle w:val="ListeParagraf"/>
        <w:numPr>
          <w:ilvl w:val="0"/>
          <w:numId w:val="19"/>
        </w:numPr>
        <w:spacing w:line="276" w:lineRule="auto"/>
        <w:ind w:left="993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Burunda</w:t>
      </w:r>
      <w:proofErr w:type="spellEnd"/>
      <w:r w:rsidRPr="00233A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deri</w:t>
      </w:r>
      <w:proofErr w:type="spellEnd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kalınlaşması</w:t>
      </w:r>
      <w:proofErr w:type="spellEnd"/>
      <w:r w:rsidRPr="00233A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33A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kan</w:t>
      </w:r>
      <w:proofErr w:type="spellEnd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damarlarının</w:t>
      </w:r>
      <w:proofErr w:type="spellEnd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genişlemesi</w:t>
      </w:r>
      <w:proofErr w:type="spellEnd"/>
      <w:r w:rsidRPr="00233A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233A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AB4">
        <w:rPr>
          <w:rFonts w:ascii="Times New Roman" w:hAnsi="Times New Roman" w:cs="Times New Roman"/>
          <w:sz w:val="24"/>
          <w:szCs w:val="24"/>
          <w:lang w:val="en-GB"/>
        </w:rPr>
        <w:t>karakterizedir</w:t>
      </w:r>
      <w:proofErr w:type="spellEnd"/>
      <w:r w:rsidRPr="00233A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CDB4FC3" w14:textId="2D7D9B1F" w:rsidR="00054CB9" w:rsidRDefault="001A6A96" w:rsidP="00054CB9">
      <w:pPr>
        <w:pStyle w:val="ListeParagraf"/>
        <w:numPr>
          <w:ilvl w:val="0"/>
          <w:numId w:val="19"/>
        </w:numPr>
        <w:spacing w:line="276" w:lineRule="auto"/>
        <w:ind w:left="993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Çoğunlukla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50 </w:t>
      </w:r>
      <w:proofErr w:type="spellStart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yaşın</w:t>
      </w:r>
      <w:proofErr w:type="spellEnd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üzerindeki</w:t>
      </w:r>
      <w:proofErr w:type="spellEnd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erkekleri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etkiler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A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Burun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burun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piramidinin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5BA9">
        <w:rPr>
          <w:rFonts w:ascii="Times New Roman" w:hAnsi="Times New Roman" w:cs="Times New Roman"/>
          <w:sz w:val="24"/>
          <w:szCs w:val="24"/>
          <w:lang w:val="en-GB"/>
        </w:rPr>
        <w:t>anormal</w:t>
      </w:r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1EE1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büyü</w:t>
      </w:r>
      <w:r w:rsidR="00AA2F96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</w:t>
      </w:r>
      <w:proofErr w:type="spellEnd"/>
      <w:r w:rsidR="00AA2F96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AA2F96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görünümü</w:t>
      </w:r>
      <w:proofErr w:type="spellEnd"/>
      <w:r w:rsidR="00AA2F96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5F37CE" w:rsidRPr="00AA2F9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açısından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etkilenir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A6A96">
        <w:rPr>
          <w:rFonts w:ascii="Times New Roman" w:hAnsi="Times New Roman" w:cs="Times New Roman"/>
          <w:sz w:val="24"/>
          <w:szCs w:val="24"/>
          <w:lang w:val="en-GB"/>
        </w:rPr>
        <w:t>rinofima</w:t>
      </w:r>
      <w:proofErr w:type="spellEnd"/>
      <w:r w:rsidRPr="001A6A9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F37C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1A6A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609A4F" w14:textId="77777777" w:rsidR="00706DD3" w:rsidRPr="00706DD3" w:rsidRDefault="00706DD3" w:rsidP="00706DD3">
      <w:pPr>
        <w:pStyle w:val="ListeParagraf"/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</w:p>
    <w:p w14:paraId="2ACA1EFC" w14:textId="77777777" w:rsidR="00706DD3" w:rsidRPr="00054CB9" w:rsidRDefault="00706DD3" w:rsidP="00706DD3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AE33DE3" w14:textId="7C34EC87" w:rsidR="00706DD3" w:rsidRPr="00706DD3" w:rsidRDefault="00706DD3" w:rsidP="00706DD3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5189DE43" w14:textId="1C8A20F4" w:rsidR="00510B17" w:rsidRPr="00054CB9" w:rsidRDefault="004A4F1B" w:rsidP="00E577A2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proofErr w:type="spellStart"/>
      <w:r w:rsidRPr="004A4F1B">
        <w:rPr>
          <w:rFonts w:ascii="Times New Roman" w:hAnsi="Times New Roman" w:cs="Times New Roman"/>
          <w:b/>
          <w:bCs/>
          <w:sz w:val="32"/>
          <w:szCs w:val="32"/>
          <w:lang w:val="en-GB"/>
        </w:rPr>
        <w:t>Oküler</w:t>
      </w:r>
      <w:proofErr w:type="spellEnd"/>
      <w:r w:rsidRPr="004A4F1B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4A4F1B">
        <w:rPr>
          <w:rFonts w:ascii="Times New Roman" w:hAnsi="Times New Roman" w:cs="Times New Roman"/>
          <w:b/>
          <w:bCs/>
          <w:sz w:val="32"/>
          <w:szCs w:val="32"/>
          <w:lang w:val="en-GB"/>
        </w:rPr>
        <w:t>ro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za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hastalığı</w:t>
      </w:r>
      <w:proofErr w:type="spellEnd"/>
    </w:p>
    <w:p w14:paraId="7E9686EE" w14:textId="73282B4E" w:rsidR="00510B17" w:rsidRDefault="005E3641" w:rsidP="00E577A2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E3641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5E3641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5E36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641">
        <w:rPr>
          <w:rFonts w:ascii="Times New Roman" w:hAnsi="Times New Roman" w:cs="Times New Roman"/>
          <w:sz w:val="24"/>
          <w:szCs w:val="24"/>
          <w:lang w:val="en-GB"/>
        </w:rPr>
        <w:t>formunun</w:t>
      </w:r>
      <w:proofErr w:type="spellEnd"/>
      <w:r w:rsidRPr="005E36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641">
        <w:rPr>
          <w:rFonts w:ascii="Times New Roman" w:hAnsi="Times New Roman" w:cs="Times New Roman"/>
          <w:sz w:val="24"/>
          <w:szCs w:val="24"/>
          <w:lang w:val="en-GB"/>
        </w:rPr>
        <w:t>ortalama</w:t>
      </w:r>
      <w:proofErr w:type="spellEnd"/>
      <w:r w:rsidRPr="005E36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64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başlangıç</w:t>
      </w:r>
      <w:proofErr w:type="spellEnd"/>
      <w:r w:rsidRPr="005E364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64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yaşı</w:t>
      </w:r>
      <w:proofErr w:type="spellEnd"/>
      <w:r w:rsidRPr="005E364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50'dir</w:t>
      </w:r>
      <w:r w:rsidRPr="005E364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07EB15D" w14:textId="50D87299" w:rsidR="00212741" w:rsidRDefault="007966C9" w:rsidP="00E577A2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Ağırlıklı</w:t>
      </w:r>
      <w:proofErr w:type="spellEnd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olarak</w:t>
      </w:r>
      <w:proofErr w:type="spellEnd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kadın</w:t>
      </w:r>
      <w:proofErr w:type="spellEnd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nüfusu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etkiler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8C069E" w14:textId="2E9C26C8" w:rsidR="00212741" w:rsidRDefault="007966C9" w:rsidP="00E577A2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Oküler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kutanöz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hastalığından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birkaç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ay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önce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olabileceğinden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eş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zamanlı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evrim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66C9">
        <w:rPr>
          <w:rFonts w:ascii="Times New Roman" w:hAnsi="Times New Roman" w:cs="Times New Roman"/>
          <w:sz w:val="24"/>
          <w:szCs w:val="24"/>
          <w:lang w:val="en-GB"/>
        </w:rPr>
        <w:t>yoktur</w:t>
      </w:r>
      <w:proofErr w:type="spellEnd"/>
      <w:r w:rsidRPr="007966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4927CE" w14:textId="551BD31B" w:rsidR="00212741" w:rsidRDefault="00A66B8C" w:rsidP="00E577A2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Fonksiyonel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belirtiler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6B8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kuru </w:t>
      </w:r>
      <w:proofErr w:type="spellStart"/>
      <w:r w:rsidRPr="00A66B8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gözlerle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ilişkilidir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tahriş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tetiklenir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gözyaşı</w:t>
      </w:r>
      <w:proofErr w:type="spellEnd"/>
      <w:r w:rsidR="004314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31472">
        <w:rPr>
          <w:rFonts w:ascii="Times New Roman" w:hAnsi="Times New Roman" w:cs="Times New Roman"/>
          <w:sz w:val="24"/>
          <w:szCs w:val="24"/>
          <w:lang w:val="en-GB"/>
        </w:rPr>
        <w:t>salgılama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konjonktival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B8C">
        <w:rPr>
          <w:rFonts w:ascii="Times New Roman" w:hAnsi="Times New Roman" w:cs="Times New Roman"/>
          <w:sz w:val="24"/>
          <w:szCs w:val="24"/>
          <w:lang w:val="en-GB"/>
        </w:rPr>
        <w:t>yanma</w:t>
      </w:r>
      <w:proofErr w:type="spellEnd"/>
      <w:r w:rsidR="001E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5BBF">
        <w:rPr>
          <w:rFonts w:ascii="Times New Roman" w:hAnsi="Times New Roman" w:cs="Times New Roman"/>
          <w:sz w:val="24"/>
          <w:szCs w:val="24"/>
          <w:lang w:val="en-GB"/>
        </w:rPr>
        <w:t>görülür</w:t>
      </w:r>
      <w:proofErr w:type="spellEnd"/>
      <w:r w:rsidRPr="00A66B8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90BD885" w14:textId="79EE651D" w:rsidR="00706DD3" w:rsidRPr="00A40D27" w:rsidRDefault="00B34087" w:rsidP="00A40D27">
      <w:pPr>
        <w:pStyle w:val="Liste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Oftalmolojik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muayene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genellikle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palpebral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inflamasyonla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071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blefarit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9071D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ilişkili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02C6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konjonktivit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02C6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keratiti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ortaya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087">
        <w:rPr>
          <w:rFonts w:ascii="Times New Roman" w:hAnsi="Times New Roman" w:cs="Times New Roman"/>
          <w:sz w:val="24"/>
          <w:szCs w:val="24"/>
          <w:lang w:val="en-GB"/>
        </w:rPr>
        <w:t>çıkarır</w:t>
      </w:r>
      <w:proofErr w:type="spellEnd"/>
      <w:r w:rsidRPr="00B3408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5389D67" w14:textId="77777777" w:rsidR="00706DD3" w:rsidRPr="00054CB9" w:rsidRDefault="00706DD3" w:rsidP="00706DD3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7C0BA151" w14:textId="1F07DDCB" w:rsidR="00706DD3" w:rsidRPr="00706DD3" w:rsidRDefault="00706DD3" w:rsidP="00706DD3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6B91BB30" w14:textId="42D8349C" w:rsidR="00EB493C" w:rsidRPr="00054CB9" w:rsidRDefault="2EC83871" w:rsidP="00E577A2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>Pediatri</w:t>
      </w:r>
      <w:r w:rsidR="004C196A">
        <w:rPr>
          <w:rFonts w:ascii="Times New Roman" w:hAnsi="Times New Roman" w:cs="Times New Roman"/>
          <w:b/>
          <w:bCs/>
          <w:sz w:val="32"/>
          <w:szCs w:val="32"/>
          <w:lang w:val="en-GB"/>
        </w:rPr>
        <w:t>k</w:t>
      </w:r>
      <w:proofErr w:type="spellEnd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054CB9">
        <w:rPr>
          <w:rFonts w:ascii="Times New Roman" w:hAnsi="Times New Roman" w:cs="Times New Roman"/>
          <w:b/>
          <w:bCs/>
          <w:sz w:val="32"/>
          <w:szCs w:val="32"/>
          <w:lang w:val="en-GB"/>
        </w:rPr>
        <w:t>ro</w:t>
      </w:r>
      <w:r w:rsidR="004C196A">
        <w:rPr>
          <w:rFonts w:ascii="Times New Roman" w:hAnsi="Times New Roman" w:cs="Times New Roman"/>
          <w:b/>
          <w:bCs/>
          <w:sz w:val="32"/>
          <w:szCs w:val="32"/>
          <w:lang w:val="en-GB"/>
        </w:rPr>
        <w:t>za</w:t>
      </w:r>
      <w:proofErr w:type="spellEnd"/>
      <w:r w:rsidR="004C196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="004C196A">
        <w:rPr>
          <w:rFonts w:ascii="Times New Roman" w:hAnsi="Times New Roman" w:cs="Times New Roman"/>
          <w:b/>
          <w:bCs/>
          <w:sz w:val="32"/>
          <w:szCs w:val="32"/>
          <w:lang w:val="en-GB"/>
        </w:rPr>
        <w:t>hastalığı</w:t>
      </w:r>
      <w:proofErr w:type="spellEnd"/>
    </w:p>
    <w:p w14:paraId="034EA83A" w14:textId="479C3CB0" w:rsidR="00870F04" w:rsidRDefault="00752EC2" w:rsidP="00E577A2">
      <w:pPr>
        <w:pStyle w:val="ListeParagraf"/>
        <w:numPr>
          <w:ilvl w:val="0"/>
          <w:numId w:val="27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52EC2">
        <w:rPr>
          <w:rFonts w:ascii="Times New Roman" w:hAnsi="Times New Roman" w:cs="Times New Roman"/>
          <w:sz w:val="24"/>
          <w:szCs w:val="24"/>
          <w:lang w:val="en-GB"/>
        </w:rPr>
        <w:t>Çocuklarda</w:t>
      </w:r>
      <w:proofErr w:type="spellEnd"/>
      <w:r w:rsidRPr="00752E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EC2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52E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EC2">
        <w:rPr>
          <w:rFonts w:ascii="Times New Roman" w:hAnsi="Times New Roman" w:cs="Times New Roman"/>
          <w:sz w:val="24"/>
          <w:szCs w:val="24"/>
          <w:lang w:val="en-GB"/>
        </w:rPr>
        <w:t>gençlerde</w:t>
      </w:r>
      <w:proofErr w:type="spellEnd"/>
      <w:r w:rsidR="007335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3579">
        <w:rPr>
          <w:rFonts w:ascii="Times New Roman" w:hAnsi="Times New Roman" w:cs="Times New Roman"/>
          <w:sz w:val="24"/>
          <w:szCs w:val="24"/>
          <w:lang w:val="en-GB"/>
        </w:rPr>
        <w:t>görülür</w:t>
      </w:r>
      <w:proofErr w:type="spellEnd"/>
      <w:r w:rsidR="007335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52E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357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752EC2">
        <w:rPr>
          <w:rFonts w:ascii="Times New Roman" w:hAnsi="Times New Roman" w:cs="Times New Roman"/>
          <w:sz w:val="24"/>
          <w:szCs w:val="24"/>
          <w:lang w:val="en-GB"/>
        </w:rPr>
        <w:t>aha</w:t>
      </w:r>
      <w:proofErr w:type="spellEnd"/>
      <w:r w:rsidRPr="00752EC2">
        <w:rPr>
          <w:rFonts w:ascii="Times New Roman" w:hAnsi="Times New Roman" w:cs="Times New Roman"/>
          <w:sz w:val="24"/>
          <w:szCs w:val="24"/>
          <w:lang w:val="en-GB"/>
        </w:rPr>
        <w:t xml:space="preserve"> nadir </w:t>
      </w:r>
      <w:proofErr w:type="spellStart"/>
      <w:r w:rsidR="00733579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7335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3579">
        <w:rPr>
          <w:rFonts w:ascii="Times New Roman" w:hAnsi="Times New Roman" w:cs="Times New Roman"/>
          <w:sz w:val="24"/>
          <w:szCs w:val="24"/>
          <w:lang w:val="en-GB"/>
        </w:rPr>
        <w:t>türdür</w:t>
      </w:r>
      <w:proofErr w:type="spellEnd"/>
      <w:r w:rsidRPr="00752E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F35713" w14:textId="363EF6C2" w:rsidR="00D6073D" w:rsidRDefault="00F14C03" w:rsidP="00E577A2">
      <w:pPr>
        <w:pStyle w:val="ListeParagraf"/>
        <w:numPr>
          <w:ilvl w:val="0"/>
          <w:numId w:val="27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4C03">
        <w:rPr>
          <w:rFonts w:ascii="Times New Roman" w:hAnsi="Times New Roman" w:cs="Times New Roman"/>
          <w:sz w:val="24"/>
          <w:szCs w:val="24"/>
          <w:lang w:val="en-GB"/>
        </w:rPr>
        <w:t xml:space="preserve">Evrim </w:t>
      </w:r>
      <w:proofErr w:type="spellStart"/>
      <w:r w:rsidRPr="00F14C0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F14C03">
        <w:rPr>
          <w:rFonts w:ascii="Times New Roman" w:hAnsi="Times New Roman" w:cs="Times New Roman"/>
          <w:sz w:val="24"/>
          <w:szCs w:val="24"/>
          <w:lang w:val="en-GB"/>
        </w:rPr>
        <w:t xml:space="preserve"> alt </w:t>
      </w:r>
      <w:proofErr w:type="spellStart"/>
      <w:r w:rsidRPr="00F14C03">
        <w:rPr>
          <w:rFonts w:ascii="Times New Roman" w:hAnsi="Times New Roman" w:cs="Times New Roman"/>
          <w:sz w:val="24"/>
          <w:szCs w:val="24"/>
          <w:lang w:val="en-GB"/>
        </w:rPr>
        <w:t>tipler</w:t>
      </w:r>
      <w:proofErr w:type="spellEnd"/>
      <w:r w:rsidRPr="00F14C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C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yetişkinlerdeki</w:t>
      </w:r>
      <w:proofErr w:type="spellEnd"/>
      <w:r w:rsidRPr="00F14C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14C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ile</w:t>
      </w:r>
      <w:proofErr w:type="spellEnd"/>
      <w:r w:rsidRPr="00F14C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14C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aynıdır</w:t>
      </w:r>
      <w:proofErr w:type="spellEnd"/>
      <w:r w:rsidRPr="00F14C0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F27CA6" w14:textId="1C6FD668" w:rsidR="00054CB9" w:rsidRPr="00054CB9" w:rsidRDefault="001B295C" w:rsidP="00054CB9">
      <w:pPr>
        <w:pStyle w:val="ListeParagraf"/>
        <w:numPr>
          <w:ilvl w:val="0"/>
          <w:numId w:val="27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Hlk129020055"/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Çoğunlukla</w:t>
      </w:r>
      <w:proofErr w:type="spellEnd"/>
      <w:r w:rsidRPr="001B2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öyküsü</w:t>
      </w:r>
      <w:proofErr w:type="spellEnd"/>
      <w:r w:rsidRPr="001B2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1B2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ailelerin</w:t>
      </w:r>
      <w:proofErr w:type="spellEnd"/>
      <w:r w:rsidRPr="001B2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295C">
        <w:rPr>
          <w:rFonts w:ascii="Times New Roman" w:hAnsi="Times New Roman" w:cs="Times New Roman"/>
          <w:sz w:val="24"/>
          <w:szCs w:val="24"/>
          <w:lang w:val="en-GB"/>
        </w:rPr>
        <w:t>çocuklarını</w:t>
      </w:r>
      <w:proofErr w:type="spellEnd"/>
      <w:r w:rsidRPr="001B295C">
        <w:rPr>
          <w:rFonts w:ascii="Times New Roman" w:hAnsi="Times New Roman" w:cs="Times New Roman"/>
          <w:sz w:val="24"/>
          <w:szCs w:val="24"/>
          <w:lang w:val="en-GB"/>
        </w:rPr>
        <w:t xml:space="preserve"> etkiler</w:t>
      </w:r>
      <w:r w:rsidRPr="001B295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7</w:t>
      </w:r>
      <w:r w:rsidRPr="001B29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8F74DC" w14:textId="2B63E4D4" w:rsidR="00706DD3" w:rsidRPr="00706DD3" w:rsidRDefault="00054CB9" w:rsidP="00706DD3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4D7E2754" w14:textId="25C1AB72" w:rsidR="00B0048E" w:rsidRDefault="004A581D" w:rsidP="00706DD3">
      <w:pPr>
        <w:spacing w:line="36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</w:t>
      </w:r>
      <w:r w:rsidR="2EC83871" w:rsidRPr="2EC8387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:</w:t>
      </w:r>
    </w:p>
    <w:p w14:paraId="0D623B33" w14:textId="5E9C68F6" w:rsidR="00DE2F52" w:rsidRPr="00AB3336" w:rsidRDefault="005863D3" w:rsidP="00E577A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Bilmekte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fayda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var</w:t>
      </w:r>
      <w:r w:rsidR="00AB3336" w:rsidRPr="00AB3336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bookmarkEnd w:id="5"/>
    <w:p w14:paraId="6F69D228" w14:textId="523A3831" w:rsidR="00B0048E" w:rsidRPr="00EB17A2" w:rsidRDefault="005863D3" w:rsidP="00E577A2">
      <w:pPr>
        <w:pStyle w:val="ListeParagraf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anıyı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koymak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doktor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>vasküler</w:t>
      </w:r>
      <w:proofErr w:type="spellEnd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>reaktiviteyi</w:t>
      </w:r>
      <w:proofErr w:type="spellEnd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>değerlendirmek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deri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testi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ek </w:t>
      </w:r>
      <w:proofErr w:type="spellStart"/>
      <w:r w:rsidRPr="00441FC2">
        <w:rPr>
          <w:rFonts w:ascii="Times New Roman" w:hAnsi="Times New Roman" w:cs="Times New Roman"/>
          <w:b/>
          <w:bCs/>
          <w:sz w:val="24"/>
          <w:szCs w:val="24"/>
          <w:lang w:val="en-GB"/>
        </w:rPr>
        <w:t>testler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yapabilir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EE002C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EE00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E002C">
        <w:rPr>
          <w:rFonts w:ascii="Times New Roman" w:hAnsi="Times New Roman" w:cs="Times New Roman"/>
          <w:b/>
          <w:bCs/>
          <w:sz w:val="24"/>
          <w:szCs w:val="24"/>
          <w:lang w:val="en-GB"/>
        </w:rPr>
        <w:t>kalınlaşmasını</w:t>
      </w:r>
      <w:proofErr w:type="spellEnd"/>
      <w:r w:rsidRPr="00EE00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E002C">
        <w:rPr>
          <w:rFonts w:ascii="Times New Roman" w:hAnsi="Times New Roman" w:cs="Times New Roman"/>
          <w:b/>
          <w:bCs/>
          <w:sz w:val="24"/>
          <w:szCs w:val="24"/>
          <w:lang w:val="en-GB"/>
        </w:rPr>
        <w:t>değerlendirmek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E002C">
        <w:rPr>
          <w:rFonts w:ascii="Times New Roman" w:hAnsi="Times New Roman" w:cs="Times New Roman"/>
          <w:i/>
          <w:iCs/>
          <w:sz w:val="24"/>
          <w:szCs w:val="24"/>
          <w:lang w:val="en-GB"/>
        </w:rPr>
        <w:t>Demodex</w:t>
      </w:r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testi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yapabilir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ultrason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görüntüleme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63D3">
        <w:rPr>
          <w:rFonts w:ascii="Times New Roman" w:hAnsi="Times New Roman" w:cs="Times New Roman"/>
          <w:sz w:val="24"/>
          <w:szCs w:val="24"/>
          <w:lang w:val="en-GB"/>
        </w:rPr>
        <w:t>teknolojilerini</w:t>
      </w:r>
      <w:proofErr w:type="spellEnd"/>
      <w:r w:rsidRPr="005863D3">
        <w:rPr>
          <w:rFonts w:ascii="Times New Roman" w:hAnsi="Times New Roman" w:cs="Times New Roman"/>
          <w:sz w:val="24"/>
          <w:szCs w:val="24"/>
          <w:lang w:val="en-GB"/>
        </w:rPr>
        <w:t xml:space="preserve"> kullanabilir</w:t>
      </w:r>
      <w:r w:rsidRPr="00EE002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5863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AB7921" w14:textId="08D1A823" w:rsidR="005F1C99" w:rsidRPr="00EB17A2" w:rsidRDefault="00536152" w:rsidP="00E577A2">
      <w:pPr>
        <w:pStyle w:val="ListeParagraf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r w:rsidR="002300F3">
        <w:rPr>
          <w:rFonts w:ascii="Times New Roman" w:hAnsi="Times New Roman" w:cs="Times New Roman"/>
          <w:sz w:val="24"/>
          <w:szCs w:val="24"/>
          <w:lang w:val="en-GB"/>
        </w:rPr>
        <w:t>nın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>egzama</w:t>
      </w:r>
      <w:proofErr w:type="spellEnd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>akne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>seboreik</w:t>
      </w:r>
      <w:proofErr w:type="spellEnd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>dermatit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rahatsızlıklarıyla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b/>
          <w:bCs/>
          <w:sz w:val="24"/>
          <w:szCs w:val="24"/>
          <w:lang w:val="en-GB"/>
        </w:rPr>
        <w:t>karıştırılabileceği</w:t>
      </w:r>
      <w:proofErr w:type="spellEnd"/>
      <w:r w:rsidR="00DB42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>göz</w:t>
      </w:r>
      <w:proofErr w:type="spellEnd"/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>önünde</w:t>
      </w:r>
      <w:proofErr w:type="spellEnd"/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>bulundurulmalıdır</w:t>
      </w:r>
      <w:proofErr w:type="spellEnd"/>
      <w:r w:rsidR="003E7F6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B428F" w:rsidRPr="00DB42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nedenle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etkili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planı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oluşturmak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doğru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615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E7F6D">
        <w:rPr>
          <w:rFonts w:ascii="Times New Roman" w:hAnsi="Times New Roman" w:cs="Times New Roman"/>
          <w:sz w:val="24"/>
          <w:szCs w:val="24"/>
          <w:lang w:val="en-GB"/>
        </w:rPr>
        <w:t>anı</w:t>
      </w:r>
      <w:proofErr w:type="spellEnd"/>
      <w:r w:rsidRPr="00536152">
        <w:rPr>
          <w:rFonts w:ascii="Times New Roman" w:hAnsi="Times New Roman" w:cs="Times New Roman"/>
          <w:sz w:val="24"/>
          <w:szCs w:val="24"/>
          <w:lang w:val="en-GB"/>
        </w:rPr>
        <w:t xml:space="preserve"> önemlidir</w:t>
      </w:r>
      <w:r w:rsidRPr="003E7F6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3615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381362" w14:textId="77777777" w:rsidR="00B0048E" w:rsidRPr="00E131A9" w:rsidRDefault="00B0048E" w:rsidP="00B0048E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bookmarkStart w:id="6" w:name="_Hlk129016567"/>
    </w:p>
    <w:bookmarkEnd w:id="6"/>
    <w:p w14:paraId="7A645C43" w14:textId="77777777" w:rsidR="000448D0" w:rsidRDefault="3BB02C8A" w:rsidP="000448D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  </w:t>
      </w:r>
      <w:proofErr w:type="spellStart"/>
      <w:r w:rsidR="000448D0" w:rsidRPr="000448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Ayırıcı</w:t>
      </w:r>
      <w:proofErr w:type="spellEnd"/>
      <w:r w:rsidR="000448D0" w:rsidRPr="000448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 xml:space="preserve"> </w:t>
      </w:r>
      <w:proofErr w:type="spellStart"/>
      <w:r w:rsidR="000448D0" w:rsidRPr="000448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tanı</w:t>
      </w:r>
      <w:proofErr w:type="spellEnd"/>
    </w:p>
    <w:p w14:paraId="53CC7703" w14:textId="0DCFDD2A" w:rsidR="2EC83871" w:rsidRDefault="3BB02C8A" w:rsidP="00044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3BB02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5ECD1E" w14:textId="1290415D" w:rsidR="00E077BE" w:rsidRDefault="006F2C58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ığı</w:t>
      </w:r>
      <w:r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</w:t>
      </w:r>
      <w:r w:rsidRPr="006F2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6F2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ayırıcı</w:t>
      </w:r>
      <w:proofErr w:type="spellEnd"/>
      <w:r w:rsidRPr="006F2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tanı</w:t>
      </w:r>
      <w:proofErr w:type="spellEnd"/>
      <w:r w:rsidRPr="006F2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şunları</w:t>
      </w:r>
      <w:proofErr w:type="spellEnd"/>
      <w:r w:rsidRPr="006F2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C58">
        <w:rPr>
          <w:rFonts w:ascii="Times New Roman" w:hAnsi="Times New Roman" w:cs="Times New Roman"/>
          <w:sz w:val="24"/>
          <w:szCs w:val="24"/>
          <w:lang w:val="en-GB"/>
        </w:rPr>
        <w:t>içerir</w:t>
      </w:r>
      <w:proofErr w:type="spellEnd"/>
      <w:r w:rsidRPr="006F2C5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716329" w14:textId="77777777" w:rsidR="00054CB9" w:rsidRPr="00B3609D" w:rsidRDefault="00054CB9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66FB6CD2" w14:textId="278910F0" w:rsidR="00DF07E1" w:rsidRPr="00DF07E1" w:rsidRDefault="00DF07E1" w:rsidP="00DF07E1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E</w:t>
      </w:r>
      <w:r w:rsidRPr="00DF07E1">
        <w:rPr>
          <w:rFonts w:ascii="Times New Roman" w:hAnsi="Times New Roman" w:cs="Times New Roman"/>
          <w:b/>
          <w:bCs/>
          <w:sz w:val="32"/>
          <w:szCs w:val="32"/>
          <w:lang w:val="en-GB"/>
        </w:rPr>
        <w:t>gzama</w:t>
      </w:r>
      <w:proofErr w:type="spellEnd"/>
    </w:p>
    <w:p w14:paraId="3405CC7B" w14:textId="3D83244E" w:rsidR="00DF07E1" w:rsidRDefault="00DF07E1" w:rsidP="00DF0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F07E1">
        <w:rPr>
          <w:rFonts w:ascii="Times New Roman" w:hAnsi="Times New Roman" w:cs="Times New Roman"/>
          <w:sz w:val="24"/>
          <w:szCs w:val="24"/>
          <w:u w:val="single"/>
          <w:lang w:val="en-GB"/>
        </w:rPr>
        <w:t>Egzama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yüzdeki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 w:rsidR="00401A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01A20">
        <w:rPr>
          <w:rFonts w:ascii="Times New Roman" w:hAnsi="Times New Roman" w:cs="Times New Roman"/>
          <w:sz w:val="24"/>
          <w:szCs w:val="24"/>
          <w:lang w:val="en-GB"/>
        </w:rPr>
        <w:t>hastalığını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andıra</w:t>
      </w:r>
      <w:r w:rsidR="00401A20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1A2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kızarıklık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01A2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kaşıntı</w:t>
      </w:r>
      <w:proofErr w:type="spellEnd"/>
      <w:r w:rsidRPr="00401A2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01A2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pullanma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karakterize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deri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07E1">
        <w:rPr>
          <w:rFonts w:ascii="Times New Roman" w:hAnsi="Times New Roman" w:cs="Times New Roman"/>
          <w:sz w:val="24"/>
          <w:szCs w:val="24"/>
          <w:lang w:val="en-GB"/>
        </w:rPr>
        <w:t>hastalığıdır</w:t>
      </w:r>
      <w:proofErr w:type="spellEnd"/>
      <w:r w:rsidRPr="00DF07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176E9D" w14:textId="77777777" w:rsidR="001629B6" w:rsidRDefault="001629B6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B16A15" w14:textId="46C07A47" w:rsidR="00054CB9" w:rsidRPr="00945360" w:rsidRDefault="00054CB9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F01A90B" w14:textId="67D18639" w:rsidR="00054CB9" w:rsidRPr="00054CB9" w:rsidRDefault="00054CB9" w:rsidP="00945360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06DA4E76" w14:textId="77777777" w:rsidR="00A048D9" w:rsidRPr="00A048D9" w:rsidRDefault="00A048D9" w:rsidP="00A048D9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048D9">
        <w:rPr>
          <w:rFonts w:ascii="Times New Roman" w:hAnsi="Times New Roman" w:cs="Times New Roman"/>
          <w:b/>
          <w:bCs/>
          <w:sz w:val="32"/>
          <w:szCs w:val="32"/>
          <w:lang w:val="en-GB"/>
        </w:rPr>
        <w:t>Akne</w:t>
      </w:r>
      <w:proofErr w:type="spellEnd"/>
    </w:p>
    <w:p w14:paraId="79E27652" w14:textId="55BD76BC" w:rsidR="00A048D9" w:rsidRDefault="00A048D9" w:rsidP="00A04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Akne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733579">
        <w:rPr>
          <w:rFonts w:ascii="Times New Roman" w:hAnsi="Times New Roman" w:cs="Times New Roman"/>
          <w:sz w:val="24"/>
          <w:szCs w:val="24"/>
          <w:lang w:val="en-GB"/>
        </w:rPr>
        <w:t>talığının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papülopüstüler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formuna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benzeyebilen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sivilceler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siyah</w:t>
      </w:r>
      <w:proofErr w:type="spellEnd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noktalar</w:t>
      </w:r>
      <w:proofErr w:type="spellEnd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kistlerle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karakterize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yaygın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8D9">
        <w:rPr>
          <w:rFonts w:ascii="Times New Roman" w:hAnsi="Times New Roman" w:cs="Times New Roman"/>
          <w:sz w:val="24"/>
          <w:szCs w:val="24"/>
          <w:lang w:val="en-GB"/>
        </w:rPr>
        <w:t>durumudur</w:t>
      </w:r>
      <w:proofErr w:type="spellEnd"/>
      <w:r w:rsidRPr="00A048D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B4B5D6" w14:textId="77777777" w:rsidR="00054CB9" w:rsidRDefault="00054CB9" w:rsidP="00345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CB4720" w14:textId="5D3E5933" w:rsidR="00345FF2" w:rsidRPr="00345FF2" w:rsidRDefault="00054CB9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FBB428B" w14:textId="77777777" w:rsidR="00054CB9" w:rsidRDefault="00054CB9" w:rsidP="00945360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1F706AF1" w14:textId="5B047630" w:rsidR="007F6535" w:rsidRPr="007F6535" w:rsidRDefault="007F6535" w:rsidP="007F6535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S</w:t>
      </w:r>
      <w:r w:rsidRPr="007F6535">
        <w:rPr>
          <w:rFonts w:ascii="Times New Roman" w:hAnsi="Times New Roman" w:cs="Times New Roman"/>
          <w:b/>
          <w:bCs/>
          <w:sz w:val="32"/>
          <w:szCs w:val="32"/>
          <w:lang w:val="en-GB"/>
        </w:rPr>
        <w:t>eboreik</w:t>
      </w:r>
      <w:proofErr w:type="spellEnd"/>
      <w:r w:rsidRPr="007F653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32"/>
          <w:szCs w:val="32"/>
          <w:lang w:val="en-GB"/>
        </w:rPr>
        <w:t>dermatit</w:t>
      </w:r>
      <w:proofErr w:type="spellEnd"/>
    </w:p>
    <w:p w14:paraId="28E25D90" w14:textId="2F287B83" w:rsidR="007F6535" w:rsidRDefault="007F6535" w:rsidP="007F65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F6535">
        <w:rPr>
          <w:rFonts w:ascii="Times New Roman" w:hAnsi="Times New Roman" w:cs="Times New Roman"/>
          <w:sz w:val="24"/>
          <w:szCs w:val="24"/>
          <w:u w:val="single"/>
          <w:lang w:val="en-GB"/>
        </w:rPr>
        <w:t>Seboreik</w:t>
      </w:r>
      <w:proofErr w:type="spellEnd"/>
      <w:r w:rsidRPr="007F653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u w:val="single"/>
          <w:lang w:val="en-GB"/>
        </w:rPr>
        <w:t>dermatit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yüzdeki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andırabilen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kızarıklık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pullanma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karakterize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deri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535">
        <w:rPr>
          <w:rFonts w:ascii="Times New Roman" w:hAnsi="Times New Roman" w:cs="Times New Roman"/>
          <w:sz w:val="24"/>
          <w:szCs w:val="24"/>
          <w:lang w:val="en-GB"/>
        </w:rPr>
        <w:t>hastalığıdır</w:t>
      </w:r>
      <w:proofErr w:type="spellEnd"/>
      <w:r w:rsidRPr="007F65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24AE12" w14:textId="77777777" w:rsidR="00945360" w:rsidRDefault="00945360" w:rsidP="00E077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829016" w14:textId="33D609C9" w:rsidR="00054CB9" w:rsidRDefault="00054CB9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35F71C13" w14:textId="77777777" w:rsidR="00316DED" w:rsidRPr="00945360" w:rsidRDefault="00316DED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06BC58C2" w14:textId="54FC9DDA" w:rsidR="00054CB9" w:rsidRPr="00054CB9" w:rsidRDefault="00054CB9" w:rsidP="00945360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</w:t>
      </w:r>
    </w:p>
    <w:p w14:paraId="72AC405F" w14:textId="77777777" w:rsidR="009410FA" w:rsidRPr="009410FA" w:rsidRDefault="009410FA" w:rsidP="009410FA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9410FA">
        <w:rPr>
          <w:rFonts w:ascii="Times New Roman" w:hAnsi="Times New Roman" w:cs="Times New Roman"/>
          <w:b/>
          <w:bCs/>
          <w:sz w:val="32"/>
          <w:szCs w:val="32"/>
          <w:lang w:val="en-GB"/>
        </w:rPr>
        <w:t>Sistemik</w:t>
      </w:r>
      <w:proofErr w:type="spellEnd"/>
      <w:r w:rsidRPr="009410F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Lupus </w:t>
      </w:r>
      <w:proofErr w:type="spellStart"/>
      <w:r w:rsidRPr="009410FA">
        <w:rPr>
          <w:rFonts w:ascii="Times New Roman" w:hAnsi="Times New Roman" w:cs="Times New Roman"/>
          <w:b/>
          <w:bCs/>
          <w:sz w:val="32"/>
          <w:szCs w:val="32"/>
          <w:lang w:val="en-GB"/>
        </w:rPr>
        <w:t>Eritematozus</w:t>
      </w:r>
      <w:proofErr w:type="spellEnd"/>
      <w:r w:rsidRPr="009410F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(SLE)</w:t>
      </w:r>
    </w:p>
    <w:p w14:paraId="3022784F" w14:textId="7EF4141A" w:rsidR="009410FA" w:rsidRPr="00E077BE" w:rsidRDefault="009410FA" w:rsidP="00941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Kızarıklığa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roza</w:t>
      </w:r>
      <w:proofErr w:type="spellEnd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hastalığına</w:t>
      </w:r>
      <w:proofErr w:type="spellEnd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benzer</w:t>
      </w:r>
      <w:proofErr w:type="spellEnd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cilt</w:t>
      </w:r>
      <w:proofErr w:type="spellEnd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lezyonlarına</w:t>
      </w:r>
      <w:proofErr w:type="spellEnd"/>
      <w:r w:rsidRPr="009410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olabilen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otoimmün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10FA">
        <w:rPr>
          <w:rFonts w:ascii="Times New Roman" w:hAnsi="Times New Roman" w:cs="Times New Roman"/>
          <w:sz w:val="24"/>
          <w:szCs w:val="24"/>
          <w:lang w:val="en-GB"/>
        </w:rPr>
        <w:t>hastalıktır</w:t>
      </w:r>
      <w:proofErr w:type="spellEnd"/>
      <w:r w:rsidRPr="009410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E8AA32" w14:textId="77777777" w:rsidR="00E077BE" w:rsidRDefault="00E077BE" w:rsidP="00E077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</w:p>
    <w:p w14:paraId="3EDF2B41" w14:textId="0E27E8F5" w:rsidR="00054CB9" w:rsidRPr="00945360" w:rsidRDefault="00054CB9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263098C" w14:textId="6FCC1519" w:rsidR="00054CB9" w:rsidRPr="00054CB9" w:rsidRDefault="00054CB9" w:rsidP="00945360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FF0000"/>
          <w:sz w:val="22"/>
          <w:szCs w:val="22"/>
          <w:lang w:val="en-GB"/>
        </w:rPr>
      </w:pPr>
      <w:r>
        <w:rPr>
          <w:i/>
          <w:iCs/>
          <w:color w:val="FF0000"/>
          <w:sz w:val="22"/>
          <w:szCs w:val="22"/>
          <w:lang w:val="en-GB"/>
        </w:rPr>
        <w:t>Text:</w:t>
      </w:r>
    </w:p>
    <w:p w14:paraId="35C1C37A" w14:textId="7B3A7CB3" w:rsidR="00A571FA" w:rsidRPr="00A571FA" w:rsidRDefault="00A571FA" w:rsidP="00A571FA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A571F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Steroid </w:t>
      </w:r>
      <w:proofErr w:type="spellStart"/>
      <w:r w:rsidRPr="00A571FA">
        <w:rPr>
          <w:rFonts w:ascii="Times New Roman" w:hAnsi="Times New Roman" w:cs="Times New Roman"/>
          <w:b/>
          <w:bCs/>
          <w:sz w:val="32"/>
          <w:szCs w:val="32"/>
          <w:lang w:val="en-GB"/>
        </w:rPr>
        <w:t>kaynaklı</w:t>
      </w:r>
      <w:proofErr w:type="spellEnd"/>
      <w:r w:rsidRPr="00A571F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32"/>
          <w:szCs w:val="32"/>
          <w:lang w:val="en-GB"/>
        </w:rPr>
        <w:t>ro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za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hastalığı</w:t>
      </w:r>
      <w:proofErr w:type="spellEnd"/>
    </w:p>
    <w:p w14:paraId="7681CD49" w14:textId="32E54B44" w:rsidR="00A571FA" w:rsidRPr="00E077BE" w:rsidRDefault="00A571FA" w:rsidP="00A571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Bazı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ilaçlar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esas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kortikosteroid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kremler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kızarıklığa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roza</w:t>
      </w:r>
      <w:proofErr w:type="spellEnd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hastalığı</w:t>
      </w:r>
      <w:proofErr w:type="spellEnd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benzeri</w:t>
      </w:r>
      <w:proofErr w:type="spellEnd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cilt</w:t>
      </w:r>
      <w:proofErr w:type="spellEnd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lezyonlarına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nedenle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hastanın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ilaç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7F6">
        <w:rPr>
          <w:rFonts w:ascii="Times New Roman" w:hAnsi="Times New Roman" w:cs="Times New Roman"/>
          <w:sz w:val="24"/>
          <w:szCs w:val="24"/>
          <w:lang w:val="en-GB"/>
        </w:rPr>
        <w:t>kullanım</w:t>
      </w:r>
      <w:proofErr w:type="spellEnd"/>
      <w:r w:rsidR="009837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7F6">
        <w:rPr>
          <w:rFonts w:ascii="Times New Roman" w:hAnsi="Times New Roman" w:cs="Times New Roman"/>
          <w:sz w:val="24"/>
          <w:szCs w:val="24"/>
          <w:lang w:val="en-GB"/>
        </w:rPr>
        <w:t>geçmişinin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dikkate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alınması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1FA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A571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5E0C50" w14:textId="77777777" w:rsidR="00E6403C" w:rsidRDefault="00E6403C" w:rsidP="00E6403C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EA3C83" w14:textId="7B1EE0CC" w:rsidR="00945360" w:rsidRPr="00054CB9" w:rsidRDefault="00054CB9" w:rsidP="0094536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4F207443" w14:textId="7107F990" w:rsidR="00645183" w:rsidRPr="00A65299" w:rsidRDefault="00645183" w:rsidP="0094536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Good to know</w:t>
      </w:r>
      <w:r w:rsidRPr="00A65299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:</w:t>
      </w:r>
    </w:p>
    <w:p w14:paraId="5495DA46" w14:textId="4168EA2F" w:rsidR="00845F1D" w:rsidRPr="00845F1D" w:rsidRDefault="00AC6D9C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AC6D9C">
        <w:rPr>
          <w:rFonts w:ascii="Times New Roman" w:hAnsi="Times New Roman" w:cs="Times New Roman"/>
          <w:b/>
          <w:bCs/>
          <w:sz w:val="24"/>
          <w:szCs w:val="24"/>
          <w:lang w:val="en-GB"/>
        </w:rPr>
        <w:t>Sonuç</w:t>
      </w:r>
      <w:proofErr w:type="spellEnd"/>
      <w:r w:rsidRPr="00AC6D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b/>
          <w:bCs/>
          <w:sz w:val="24"/>
          <w:szCs w:val="24"/>
          <w:lang w:val="en-GB"/>
        </w:rPr>
        <w:t>olarak</w:t>
      </w:r>
      <w:proofErr w:type="spellEnd"/>
      <w:r w:rsidRPr="00AC6D9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32CC45BD" w14:textId="21853B62" w:rsidR="00845F1D" w:rsidRPr="00AC6D9C" w:rsidRDefault="00B51F72" w:rsidP="00E577A2">
      <w:pPr>
        <w:pStyle w:val="ListeParagraf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Etkili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planının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oluşturulması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ayırıcı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tanısı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="009837F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1DE893F" w14:textId="480F0122" w:rsidR="00356269" w:rsidRDefault="00B51F72" w:rsidP="00E577A2">
      <w:pPr>
        <w:pStyle w:val="ListeParagraf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Bu,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olası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teşhisleri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ekarte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etmek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hastanın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semptomlarının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tıbbi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geçmişinin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dikkatli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değerlendirilmesini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D9C">
        <w:rPr>
          <w:rFonts w:ascii="Times New Roman" w:hAnsi="Times New Roman" w:cs="Times New Roman"/>
          <w:sz w:val="24"/>
          <w:szCs w:val="24"/>
          <w:lang w:val="en-GB"/>
        </w:rPr>
        <w:t>gerektirir</w:t>
      </w:r>
      <w:proofErr w:type="spellEnd"/>
      <w:r w:rsidRPr="00AC6D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BCEB4C" w14:textId="77777777" w:rsidR="00E6403C" w:rsidRPr="00E6403C" w:rsidRDefault="00E6403C" w:rsidP="00E6403C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2CAD6E" w14:textId="3C012BA2" w:rsidR="2EC83871" w:rsidRDefault="3BB02C8A" w:rsidP="00E577A2">
      <w:pPr>
        <w:spacing w:line="360" w:lineRule="auto"/>
        <w:jc w:val="both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val="en-GB" w:eastAsia="fr-FR"/>
        </w:rPr>
      </w:pPr>
      <w:bookmarkStart w:id="7" w:name="_Hlk129016698"/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051828" w:rsidRPr="00051828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Tedaviler</w:t>
      </w:r>
      <w:proofErr w:type="spellEnd"/>
    </w:p>
    <w:bookmarkEnd w:id="7"/>
    <w:p w14:paraId="1D29E5E2" w14:textId="283CC6E7" w:rsidR="008A5E10" w:rsidRDefault="3BB02C8A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3BB02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A066FC" w14:textId="4FDDB912" w:rsidR="00AF6873" w:rsidRPr="00E577A2" w:rsidRDefault="00492A6C" w:rsidP="00E577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2A6C">
        <w:rPr>
          <w:rFonts w:ascii="Times New Roman" w:hAnsi="Times New Roman" w:cs="Times New Roman"/>
          <w:b/>
          <w:sz w:val="32"/>
          <w:szCs w:val="32"/>
          <w:lang w:val="en-GB"/>
        </w:rPr>
        <w:t>Topikal</w:t>
      </w:r>
      <w:proofErr w:type="spellEnd"/>
      <w:r w:rsidRPr="00492A6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Pr="00492A6C">
        <w:rPr>
          <w:rFonts w:ascii="Times New Roman" w:hAnsi="Times New Roman" w:cs="Times New Roman"/>
          <w:b/>
          <w:sz w:val="32"/>
          <w:szCs w:val="32"/>
          <w:lang w:val="en-GB"/>
        </w:rPr>
        <w:t>tedaviler</w:t>
      </w:r>
      <w:proofErr w:type="spellEnd"/>
    </w:p>
    <w:p w14:paraId="06C10A80" w14:textId="407BF4D3" w:rsidR="000016F4" w:rsidRPr="006F10ED" w:rsidRDefault="00936F50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farklı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türleri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vardır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. Bu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tedavilerde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kullanılan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ana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etken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maddeler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eritromisin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metronidazol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azitromisin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A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vitamini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benzoil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peroksit</w:t>
      </w:r>
      <w:proofErr w:type="spellEnd"/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36F5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936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36F50">
        <w:rPr>
          <w:rFonts w:ascii="Times New Roman" w:hAnsi="Times New Roman" w:cs="Times New Roman"/>
          <w:b/>
          <w:bCs/>
          <w:sz w:val="24"/>
          <w:szCs w:val="24"/>
          <w:lang w:val="en-GB"/>
        </w:rPr>
        <w:t>retinoidlerdir</w:t>
      </w:r>
      <w:r w:rsidRPr="00936F5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1-6</w:t>
      </w:r>
      <w:r w:rsidRPr="00936F5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9905C7D" w14:textId="41782158" w:rsidR="008A5E10" w:rsidRPr="006F10ED" w:rsidRDefault="00F023B9" w:rsidP="00E577A2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430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Eritromisin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metronidazol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>, anti</w:t>
      </w:r>
      <w:r w:rsidR="0026151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inflamatuar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antibakteriyel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etkileri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antibiyotiklerdir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ilişkili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kızarıklık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sivilceleri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azaltmaya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yardımcı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olabilirler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Azitromisin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kullanılabilen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oral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097">
        <w:rPr>
          <w:rFonts w:ascii="Times New Roman" w:hAnsi="Times New Roman" w:cs="Times New Roman"/>
          <w:sz w:val="24"/>
          <w:szCs w:val="24"/>
          <w:lang w:val="en-GB"/>
        </w:rPr>
        <w:t>antibiyotiktir</w:t>
      </w:r>
      <w:proofErr w:type="spellEnd"/>
      <w:r w:rsidRPr="00D430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1A034B" w14:textId="38A407EF" w:rsidR="008D24BD" w:rsidRPr="006F10ED" w:rsidRDefault="00B56165" w:rsidP="00E577A2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61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A </w:t>
      </w:r>
      <w:proofErr w:type="spellStart"/>
      <w:r w:rsidRPr="00B561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vitamini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adapalen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tretinoin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retinoidler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şeklinde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kullanılır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ilaçlar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anti</w:t>
      </w:r>
      <w:r w:rsidR="0026151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inflamatuar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özelliklere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sahiptir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8928CD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892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28CD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ilişkili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kızarıklık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sivilceleri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azaltmaya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yardımcı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56165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B561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DF2856" w14:textId="07D122EF" w:rsidR="00F9708E" w:rsidRDefault="009044B8" w:rsidP="00F9708E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44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Azelaik</w:t>
      </w:r>
      <w:proofErr w:type="spellEnd"/>
      <w:r w:rsidRPr="009044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asit</w:t>
      </w:r>
      <w:proofErr w:type="spellEnd"/>
      <w:r w:rsidRPr="009044B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%15</w:t>
      </w:r>
      <w:r w:rsidRPr="009044B8">
        <w:rPr>
          <w:rFonts w:ascii="Times New Roman" w:hAnsi="Times New Roman" w:cs="Times New Roman"/>
          <w:sz w:val="24"/>
          <w:szCs w:val="24"/>
          <w:lang w:val="en-GB"/>
        </w:rPr>
        <w:t>, anti</w:t>
      </w:r>
      <w:r w:rsidR="0026151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inflamatuar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etkiye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sahiptir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keratinizasyonu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düzenler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papülopüstüler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formlarını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etmek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44B8">
        <w:rPr>
          <w:rFonts w:ascii="Times New Roman" w:hAnsi="Times New Roman" w:cs="Times New Roman"/>
          <w:sz w:val="24"/>
          <w:szCs w:val="24"/>
          <w:lang w:val="en-GB"/>
        </w:rPr>
        <w:t>kullanılır</w:t>
      </w:r>
      <w:proofErr w:type="spellEnd"/>
      <w:r w:rsidRPr="009044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B2A4A6" w14:textId="77777777" w:rsidR="00F9708E" w:rsidRPr="00F9708E" w:rsidRDefault="00F9708E" w:rsidP="00F9708E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9791F3" w14:textId="6D5DA7C7" w:rsidR="00F9708E" w:rsidRPr="00F9708E" w:rsidRDefault="00F9708E" w:rsidP="00F9708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O</w:t>
      </w:r>
      <w:r w:rsidRPr="00F9708E">
        <w:rPr>
          <w:rFonts w:ascii="Times New Roman" w:hAnsi="Times New Roman" w:cs="Times New Roman"/>
          <w:b/>
          <w:sz w:val="32"/>
          <w:szCs w:val="32"/>
          <w:lang w:val="en-GB"/>
        </w:rPr>
        <w:t xml:space="preserve">ral </w:t>
      </w:r>
      <w:proofErr w:type="spellStart"/>
      <w:r w:rsidR="005302C5" w:rsidRPr="005302C5">
        <w:rPr>
          <w:rFonts w:ascii="Times New Roman" w:hAnsi="Times New Roman" w:cs="Times New Roman"/>
          <w:b/>
          <w:sz w:val="32"/>
          <w:szCs w:val="32"/>
          <w:lang w:val="en-GB"/>
        </w:rPr>
        <w:t>tedaviler</w:t>
      </w:r>
      <w:proofErr w:type="spellEnd"/>
    </w:p>
    <w:p w14:paraId="441B4335" w14:textId="5E61E1D1" w:rsidR="00F9708E" w:rsidRPr="00F9708E" w:rsidRDefault="00037B97" w:rsidP="00F9708E">
      <w:pPr>
        <w:pStyle w:val="ListeParagraf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Oral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tedavilere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gelince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37B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doksisiklin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minosiklin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antibiyotikler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5DEE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r w:rsidRPr="00037B97">
        <w:rPr>
          <w:rFonts w:ascii="Times New Roman" w:hAnsi="Times New Roman" w:cs="Times New Roman"/>
          <w:sz w:val="24"/>
          <w:szCs w:val="24"/>
          <w:lang w:val="en-GB"/>
        </w:rPr>
        <w:t>anti</w:t>
      </w:r>
      <w:r w:rsidR="00B35DEE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B35DE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037B97">
        <w:rPr>
          <w:rFonts w:ascii="Times New Roman" w:hAnsi="Times New Roman" w:cs="Times New Roman"/>
          <w:sz w:val="24"/>
          <w:szCs w:val="24"/>
          <w:lang w:val="en-GB"/>
        </w:rPr>
        <w:t>nflamatuar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antibakteriyel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özelliklere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sahiptir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ciltte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bakteri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üremesini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azaltarak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semptomların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azalmasına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yardımcı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B97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037B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6F7412" w14:textId="38232F1A" w:rsidR="00652F06" w:rsidRPr="003B30FD" w:rsidRDefault="00313BFF" w:rsidP="00E577A2">
      <w:pPr>
        <w:pStyle w:val="ListeParagraf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Lökotrien</w:t>
      </w:r>
      <w:proofErr w:type="spellEnd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reseptör</w:t>
      </w:r>
      <w:proofErr w:type="spellEnd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antagonistleri</w:t>
      </w:r>
      <w:proofErr w:type="spellEnd"/>
      <w:r w:rsidRPr="00210CE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(montelukast)</w:t>
      </w:r>
      <w:r w:rsidRPr="00313BFF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313BFF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CC3EE1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CC3E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C3EE1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313B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3BFF">
        <w:rPr>
          <w:rFonts w:ascii="Times New Roman" w:hAnsi="Times New Roman" w:cs="Times New Roman"/>
          <w:sz w:val="24"/>
          <w:szCs w:val="24"/>
          <w:lang w:val="en-GB"/>
        </w:rPr>
        <w:t>semptomlarını</w:t>
      </w:r>
      <w:proofErr w:type="spellEnd"/>
      <w:r w:rsidRPr="00313B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3BFF">
        <w:rPr>
          <w:rFonts w:ascii="Times New Roman" w:hAnsi="Times New Roman" w:cs="Times New Roman"/>
          <w:sz w:val="24"/>
          <w:szCs w:val="24"/>
          <w:lang w:val="en-GB"/>
        </w:rPr>
        <w:t>iyileştirmek</w:t>
      </w:r>
      <w:proofErr w:type="spellEnd"/>
      <w:r w:rsidRPr="00313B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3BFF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313BFF">
        <w:rPr>
          <w:rFonts w:ascii="Times New Roman" w:hAnsi="Times New Roman" w:cs="Times New Roman"/>
          <w:sz w:val="24"/>
          <w:szCs w:val="24"/>
          <w:lang w:val="en-GB"/>
        </w:rPr>
        <w:t xml:space="preserve"> kullanılır</w:t>
      </w:r>
      <w:r w:rsidRPr="00CC3EE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1-6</w:t>
      </w:r>
      <w:r w:rsidRPr="00313BF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398F81E" w14:textId="48125BE8" w:rsidR="006627A2" w:rsidRPr="00E577A2" w:rsidRDefault="00AF6873" w:rsidP="00E577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E577A2">
        <w:rPr>
          <w:rFonts w:ascii="Times New Roman" w:hAnsi="Times New Roman" w:cs="Times New Roman"/>
          <w:b/>
          <w:sz w:val="32"/>
          <w:szCs w:val="32"/>
          <w:lang w:val="en-GB"/>
        </w:rPr>
        <w:t>La</w:t>
      </w:r>
      <w:r w:rsidR="00B35DEE">
        <w:rPr>
          <w:rFonts w:ascii="Times New Roman" w:hAnsi="Times New Roman" w:cs="Times New Roman"/>
          <w:b/>
          <w:sz w:val="32"/>
          <w:szCs w:val="32"/>
          <w:lang w:val="en-GB"/>
        </w:rPr>
        <w:t>z</w:t>
      </w:r>
      <w:r w:rsidRPr="00E577A2">
        <w:rPr>
          <w:rFonts w:ascii="Times New Roman" w:hAnsi="Times New Roman" w:cs="Times New Roman"/>
          <w:b/>
          <w:sz w:val="32"/>
          <w:szCs w:val="32"/>
          <w:lang w:val="en-GB"/>
        </w:rPr>
        <w:t xml:space="preserve">er </w:t>
      </w:r>
      <w:proofErr w:type="spellStart"/>
      <w:r w:rsidRPr="00E577A2">
        <w:rPr>
          <w:rFonts w:ascii="Times New Roman" w:hAnsi="Times New Roman" w:cs="Times New Roman"/>
          <w:b/>
          <w:sz w:val="32"/>
          <w:szCs w:val="32"/>
          <w:lang w:val="en-GB"/>
        </w:rPr>
        <w:t>t</w:t>
      </w:r>
      <w:r w:rsidR="00490657">
        <w:rPr>
          <w:rFonts w:ascii="Times New Roman" w:hAnsi="Times New Roman" w:cs="Times New Roman"/>
          <w:b/>
          <w:sz w:val="32"/>
          <w:szCs w:val="32"/>
          <w:lang w:val="en-GB"/>
        </w:rPr>
        <w:t>edaviler</w:t>
      </w:r>
      <w:proofErr w:type="spellEnd"/>
      <w:r w:rsidRPr="00E577A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08AD3080" w14:textId="4E386CA8" w:rsidR="00474EF2" w:rsidRPr="00A65299" w:rsidRDefault="00070469" w:rsidP="00E577A2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Vasküler</w:t>
      </w:r>
      <w:proofErr w:type="spellEnd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lazer</w:t>
      </w:r>
      <w:proofErr w:type="spellEnd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tedavisi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yoğun</w:t>
      </w:r>
      <w:proofErr w:type="spellEnd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atımlı</w:t>
      </w:r>
      <w:proofErr w:type="spellEnd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ışık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lazer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tedavileri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ilişkili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kızarıklığın</w:t>
      </w:r>
      <w:proofErr w:type="spellEnd"/>
      <w:r w:rsidRPr="005E39E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genişlemiş</w:t>
      </w:r>
      <w:proofErr w:type="spellEnd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kan</w:t>
      </w:r>
      <w:proofErr w:type="spellEnd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damarlarının</w:t>
      </w:r>
      <w:proofErr w:type="spellEnd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9E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azaltılmasına</w:t>
      </w:r>
      <w:proofErr w:type="spellEnd"/>
      <w:r w:rsidRPr="005E39E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yardımcı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469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07046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F73767F" w14:textId="4AA0BAF0" w:rsidR="009174F3" w:rsidRPr="00E577A2" w:rsidRDefault="005E58B8" w:rsidP="00E577A2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tedaviler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genişlemiş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kan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damarlarını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hedefleyerek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onları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azaltma</w:t>
      </w:r>
      <w:r w:rsidR="00435F88">
        <w:rPr>
          <w:rFonts w:ascii="Times New Roman" w:hAnsi="Times New Roman" w:cs="Times New Roman"/>
          <w:sz w:val="24"/>
          <w:szCs w:val="24"/>
          <w:lang w:val="en-GB"/>
        </w:rPr>
        <w:t>ya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ortadan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58B8">
        <w:rPr>
          <w:rFonts w:ascii="Times New Roman" w:hAnsi="Times New Roman" w:cs="Times New Roman"/>
          <w:sz w:val="24"/>
          <w:szCs w:val="24"/>
          <w:lang w:val="en-GB"/>
        </w:rPr>
        <w:t>kaldırma</w:t>
      </w:r>
      <w:r w:rsidR="00435F88">
        <w:rPr>
          <w:rFonts w:ascii="Times New Roman" w:hAnsi="Times New Roman" w:cs="Times New Roman"/>
          <w:sz w:val="24"/>
          <w:szCs w:val="24"/>
          <w:lang w:val="en-GB"/>
        </w:rPr>
        <w:t>ya</w:t>
      </w:r>
      <w:proofErr w:type="spellEnd"/>
      <w:r w:rsidRPr="005E5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40AE">
        <w:rPr>
          <w:rFonts w:ascii="Times New Roman" w:hAnsi="Times New Roman" w:cs="Times New Roman"/>
          <w:sz w:val="24"/>
          <w:szCs w:val="24"/>
          <w:lang w:val="en-GB"/>
        </w:rPr>
        <w:t>yarar</w:t>
      </w:r>
      <w:r w:rsidRPr="005E58B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1-6</w:t>
      </w:r>
      <w:r w:rsidRPr="005E58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E3E1CC" w14:textId="77777777" w:rsidR="001E3763" w:rsidRPr="00652F06" w:rsidRDefault="001E3763" w:rsidP="00652F0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7F19FF5C" w14:textId="338015E5" w:rsidR="006627A2" w:rsidRPr="006627A2" w:rsidRDefault="00753840" w:rsidP="00E577A2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6627A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Good to know</w:t>
      </w:r>
      <w:r w:rsidR="006627A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: </w:t>
      </w:r>
    </w:p>
    <w:p w14:paraId="74B70B95" w14:textId="5F8334B7" w:rsidR="005D7B7A" w:rsidRPr="001B2B5E" w:rsidRDefault="004040AE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Bilmekte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fayda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var</w:t>
      </w:r>
      <w:r w:rsidR="001B2B5E" w:rsidRPr="001B2B5E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55C5FB71" w14:textId="7E5CBB01" w:rsidR="00BC42CA" w:rsidRPr="00A65299" w:rsidRDefault="007907AD" w:rsidP="00E577A2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Herhangi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5A8C">
        <w:rPr>
          <w:rFonts w:ascii="Times New Roman" w:hAnsi="Times New Roman" w:cs="Times New Roman"/>
          <w:b/>
          <w:bCs/>
          <w:sz w:val="24"/>
          <w:szCs w:val="24"/>
          <w:lang w:val="en-GB"/>
        </w:rPr>
        <w:t>roza</w:t>
      </w:r>
      <w:proofErr w:type="spellEnd"/>
      <w:r w:rsidRPr="00285A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5A8C">
        <w:rPr>
          <w:rFonts w:ascii="Times New Roman" w:hAnsi="Times New Roman" w:cs="Times New Roman"/>
          <w:b/>
          <w:bCs/>
          <w:sz w:val="24"/>
          <w:szCs w:val="24"/>
          <w:lang w:val="en-GB"/>
        </w:rPr>
        <w:t>hastalığının</w:t>
      </w:r>
      <w:proofErr w:type="spellEnd"/>
      <w:r w:rsidRPr="00285A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5A8C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tedavisinin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ağrı</w:t>
      </w:r>
      <w:proofErr w:type="spellEnd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kızarıklık</w:t>
      </w:r>
      <w:proofErr w:type="spellEnd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geçici</w:t>
      </w:r>
      <w:proofErr w:type="spellEnd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421DE">
        <w:rPr>
          <w:rFonts w:ascii="Times New Roman" w:hAnsi="Times New Roman" w:cs="Times New Roman"/>
          <w:b/>
          <w:bCs/>
          <w:sz w:val="24"/>
          <w:szCs w:val="24"/>
          <w:lang w:val="en-GB"/>
        </w:rPr>
        <w:t>soyulması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yan </w:t>
      </w:r>
      <w:proofErr w:type="spellStart"/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>etkilere</w:t>
      </w:r>
      <w:proofErr w:type="spellEnd"/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>neden</w:t>
      </w:r>
      <w:proofErr w:type="spellEnd"/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74ED3">
        <w:rPr>
          <w:rFonts w:ascii="Times New Roman" w:hAnsi="Times New Roman" w:cs="Times New Roman"/>
          <w:b/>
          <w:bCs/>
          <w:sz w:val="24"/>
          <w:szCs w:val="24"/>
          <w:lang w:val="en-GB"/>
        </w:rPr>
        <w:t>olabileceği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nedenle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414">
        <w:rPr>
          <w:rFonts w:ascii="Times New Roman" w:hAnsi="Times New Roman" w:cs="Times New Roman"/>
          <w:sz w:val="24"/>
          <w:szCs w:val="24"/>
          <w:lang w:val="en-GB"/>
        </w:rPr>
        <w:t>tedavinin</w:t>
      </w:r>
      <w:proofErr w:type="spellEnd"/>
      <w:r w:rsidR="006564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ciddiyetine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hastanın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toleransına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7907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07AD">
        <w:rPr>
          <w:rFonts w:ascii="Times New Roman" w:hAnsi="Times New Roman" w:cs="Times New Roman"/>
          <w:sz w:val="24"/>
          <w:szCs w:val="24"/>
          <w:lang w:val="en-GB"/>
        </w:rPr>
        <w:t>uyarlanması</w:t>
      </w:r>
      <w:r w:rsidR="002B60E1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2B60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0E1">
        <w:rPr>
          <w:rFonts w:ascii="Times New Roman" w:hAnsi="Times New Roman" w:cs="Times New Roman"/>
          <w:sz w:val="24"/>
          <w:szCs w:val="24"/>
          <w:lang w:val="en-GB"/>
        </w:rPr>
        <w:t>dikkat</w:t>
      </w:r>
      <w:proofErr w:type="spellEnd"/>
      <w:r w:rsidR="002B60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0E1">
        <w:rPr>
          <w:rFonts w:ascii="Times New Roman" w:hAnsi="Times New Roman" w:cs="Times New Roman"/>
          <w:sz w:val="24"/>
          <w:szCs w:val="24"/>
          <w:lang w:val="en-GB"/>
        </w:rPr>
        <w:t>edilmesi</w:t>
      </w:r>
      <w:proofErr w:type="spellEnd"/>
      <w:r w:rsidR="002B60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0E1">
        <w:rPr>
          <w:rFonts w:ascii="Times New Roman" w:hAnsi="Times New Roman" w:cs="Times New Roman"/>
          <w:sz w:val="24"/>
          <w:szCs w:val="24"/>
          <w:lang w:val="en-GB"/>
        </w:rPr>
        <w:t>gerekir</w:t>
      </w:r>
      <w:proofErr w:type="spellEnd"/>
      <w:r w:rsidR="002B60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561F90" w14:textId="246901A7" w:rsidR="00BC42CA" w:rsidRPr="00A65299" w:rsidRDefault="001F3842" w:rsidP="00E577A2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En iyi </w:t>
      </w:r>
      <w:proofErr w:type="spellStart"/>
      <w:r w:rsidRPr="001F3842">
        <w:rPr>
          <w:rFonts w:ascii="Times New Roman" w:hAnsi="Times New Roman" w:cs="Times New Roman"/>
          <w:sz w:val="24"/>
          <w:szCs w:val="24"/>
          <w:lang w:val="en-GB"/>
        </w:rPr>
        <w:t>sonuçları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sz w:val="24"/>
          <w:szCs w:val="24"/>
          <w:lang w:val="en-GB"/>
        </w:rPr>
        <w:t>elde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sz w:val="24"/>
          <w:szCs w:val="24"/>
          <w:lang w:val="en-GB"/>
        </w:rPr>
        <w:t>etmek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>birkaç</w:t>
      </w:r>
      <w:proofErr w:type="spellEnd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>tür</w:t>
      </w:r>
      <w:proofErr w:type="spellEnd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tedaviyi</w:t>
      </w:r>
      <w:proofErr w:type="spellEnd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b/>
          <w:bCs/>
          <w:sz w:val="24"/>
          <w:szCs w:val="24"/>
          <w:lang w:val="en-GB"/>
        </w:rPr>
        <w:t>birleştirmek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3842">
        <w:rPr>
          <w:rFonts w:ascii="Times New Roman" w:hAnsi="Times New Roman" w:cs="Times New Roman"/>
          <w:sz w:val="24"/>
          <w:szCs w:val="24"/>
          <w:lang w:val="en-GB"/>
        </w:rPr>
        <w:t>gerek</w:t>
      </w:r>
      <w:r>
        <w:rPr>
          <w:rFonts w:ascii="Times New Roman" w:hAnsi="Times New Roman" w:cs="Times New Roman"/>
          <w:sz w:val="24"/>
          <w:szCs w:val="24"/>
          <w:lang w:val="en-GB"/>
        </w:rPr>
        <w:t>ebilir</w:t>
      </w:r>
      <w:proofErr w:type="spellEnd"/>
      <w:r w:rsidRPr="001F38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1B69A7" w14:textId="6A6397CA" w:rsidR="00BC42CA" w:rsidRPr="00A65299" w:rsidRDefault="00316E71" w:rsidP="00E577A2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16E71">
        <w:rPr>
          <w:rFonts w:ascii="Times New Roman" w:hAnsi="Times New Roman" w:cs="Times New Roman"/>
          <w:sz w:val="24"/>
          <w:szCs w:val="24"/>
          <w:lang w:val="en-GB"/>
        </w:rPr>
        <w:t>Elde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sz w:val="24"/>
          <w:szCs w:val="24"/>
          <w:lang w:val="en-GB"/>
        </w:rPr>
        <w:t>edilen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sz w:val="24"/>
          <w:szCs w:val="24"/>
          <w:lang w:val="en-GB"/>
        </w:rPr>
        <w:t>faydaların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F21">
        <w:rPr>
          <w:rFonts w:ascii="Times New Roman" w:hAnsi="Times New Roman" w:cs="Times New Roman"/>
          <w:sz w:val="24"/>
          <w:szCs w:val="24"/>
          <w:lang w:val="en-GB"/>
        </w:rPr>
        <w:t>kalıcılığını</w:t>
      </w:r>
      <w:proofErr w:type="spellEnd"/>
      <w:r w:rsidR="00386F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F21">
        <w:rPr>
          <w:rFonts w:ascii="Times New Roman" w:hAnsi="Times New Roman" w:cs="Times New Roman"/>
          <w:sz w:val="24"/>
          <w:szCs w:val="24"/>
          <w:lang w:val="en-GB"/>
        </w:rPr>
        <w:t>sürdürmek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tedavilere</w:t>
      </w:r>
      <w:proofErr w:type="spellEnd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>uzun</w:t>
      </w:r>
      <w:proofErr w:type="spellEnd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>süre</w:t>
      </w:r>
      <w:proofErr w:type="spellEnd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>devam</w:t>
      </w:r>
      <w:proofErr w:type="spellEnd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16E71">
        <w:rPr>
          <w:rFonts w:ascii="Times New Roman" w:hAnsi="Times New Roman" w:cs="Times New Roman"/>
          <w:b/>
          <w:bCs/>
          <w:sz w:val="24"/>
          <w:szCs w:val="24"/>
          <w:lang w:val="en-GB"/>
        </w:rPr>
        <w:t>edilmesi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16E71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316E7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C1F1E15" w14:textId="11581201" w:rsidR="00E577A2" w:rsidRPr="007A0C90" w:rsidRDefault="001D1E59" w:rsidP="007A0C90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Tedavilerin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etkinliğini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değerlendirmek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>hekime</w:t>
      </w:r>
      <w:proofErr w:type="spellEnd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>düzenli</w:t>
      </w:r>
      <w:proofErr w:type="spellEnd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>olarak</w:t>
      </w:r>
      <w:proofErr w:type="spellEnd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b/>
          <w:bCs/>
          <w:sz w:val="24"/>
          <w:szCs w:val="24"/>
          <w:lang w:val="en-GB"/>
        </w:rPr>
        <w:t>danışılmalıdır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böylece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tedaviler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gelişimine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E59">
        <w:rPr>
          <w:rFonts w:ascii="Times New Roman" w:hAnsi="Times New Roman" w:cs="Times New Roman"/>
          <w:sz w:val="24"/>
          <w:szCs w:val="24"/>
          <w:lang w:val="en-GB"/>
        </w:rPr>
        <w:t>göre</w:t>
      </w:r>
      <w:proofErr w:type="spellEnd"/>
      <w:r w:rsidRPr="001D1E59">
        <w:rPr>
          <w:rFonts w:ascii="Times New Roman" w:hAnsi="Times New Roman" w:cs="Times New Roman"/>
          <w:sz w:val="24"/>
          <w:szCs w:val="24"/>
          <w:lang w:val="en-GB"/>
        </w:rPr>
        <w:t xml:space="preserve"> uyarla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1D1E59">
        <w:rPr>
          <w:rFonts w:ascii="Times New Roman" w:hAnsi="Times New Roman" w:cs="Times New Roman"/>
          <w:sz w:val="24"/>
          <w:szCs w:val="24"/>
          <w:lang w:val="en-GB"/>
        </w:rPr>
        <w:t>abilir</w:t>
      </w:r>
      <w:r w:rsidRPr="001D1E5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1-6</w:t>
      </w:r>
      <w:r w:rsidRPr="001D1E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C3E971" w14:textId="4D49126C" w:rsidR="00753840" w:rsidRPr="00E6403C" w:rsidRDefault="00A77DC7" w:rsidP="00E577A2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Text: </w:t>
      </w:r>
    </w:p>
    <w:p w14:paraId="417D0387" w14:textId="7EA0BA09" w:rsidR="00A77DC7" w:rsidRPr="00E577A2" w:rsidRDefault="00F72D67" w:rsidP="00E577A2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>Hijyen</w:t>
      </w:r>
      <w:proofErr w:type="spellEnd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>ve</w:t>
      </w:r>
      <w:proofErr w:type="spellEnd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3F34BE">
        <w:rPr>
          <w:rFonts w:ascii="Times New Roman" w:hAnsi="Times New Roman" w:cs="Times New Roman"/>
          <w:b/>
          <w:sz w:val="32"/>
          <w:szCs w:val="32"/>
          <w:lang w:val="en-GB"/>
        </w:rPr>
        <w:t>beslenme</w:t>
      </w:r>
      <w:proofErr w:type="spellEnd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Pr="00F72D67">
        <w:rPr>
          <w:rFonts w:ascii="Times New Roman" w:hAnsi="Times New Roman" w:cs="Times New Roman"/>
          <w:b/>
          <w:sz w:val="32"/>
          <w:szCs w:val="32"/>
          <w:lang w:val="en-GB"/>
        </w:rPr>
        <w:t>önlemleri</w:t>
      </w:r>
      <w:proofErr w:type="spellEnd"/>
    </w:p>
    <w:p w14:paraId="7B4F01C5" w14:textId="4ABE649F" w:rsidR="00474EF2" w:rsidRPr="00002554" w:rsidRDefault="00826F29" w:rsidP="00002554">
      <w:pPr>
        <w:pStyle w:val="ListeParagraf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hastalığının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yeniden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ortaya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çıkmasını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önlemek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hijyen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beslenme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önlemleri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almanın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önemini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vurgulamak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826F29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mühimdir</w:t>
      </w:r>
      <w:proofErr w:type="spellEnd"/>
      <w:r w:rsidRPr="00826F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2764F5" w14:textId="75A6C88F" w:rsidR="000B43DF" w:rsidRDefault="00494E81" w:rsidP="00E577A2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Güneş</w:t>
      </w:r>
      <w:proofErr w:type="spellEnd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rüzgar</w:t>
      </w:r>
      <w:proofErr w:type="spellEnd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aşırı</w:t>
      </w:r>
      <w:proofErr w:type="spellEnd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sıcaklıklar</w:t>
      </w:r>
      <w:proofErr w:type="spellEnd"/>
      <w:r w:rsidRPr="00494E8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494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tahriş</w:t>
      </w:r>
      <w:proofErr w:type="spellEnd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edici</w:t>
      </w:r>
      <w:proofErr w:type="spellEnd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kozmetikler</w:t>
      </w:r>
      <w:proofErr w:type="spellEnd"/>
      <w:r w:rsidRPr="00494E8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gibi</w:t>
      </w:r>
      <w:proofErr w:type="spellEnd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tetikleyicilerden</w:t>
      </w:r>
      <w:proofErr w:type="spellEnd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kaçınmak</w:t>
      </w:r>
      <w:proofErr w:type="spellEnd"/>
      <w:r w:rsidRPr="00494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494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494E8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B71AE4" w14:textId="546282EF" w:rsidR="009174F3" w:rsidRPr="00A65299" w:rsidRDefault="00434BF3" w:rsidP="00E577A2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Hastalar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güneş</w:t>
      </w:r>
      <w:proofErr w:type="spellEnd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kremi</w:t>
      </w:r>
      <w:proofErr w:type="spellEnd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kullanmalı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dengeli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beslenmeli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sağlıklı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yaşam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BF3">
        <w:rPr>
          <w:rFonts w:ascii="Times New Roman" w:hAnsi="Times New Roman" w:cs="Times New Roman"/>
          <w:sz w:val="24"/>
          <w:szCs w:val="24"/>
          <w:lang w:val="en-GB"/>
        </w:rPr>
        <w:t>tarzı</w:t>
      </w:r>
      <w:proofErr w:type="spellEnd"/>
      <w:r w:rsidRPr="00434BF3">
        <w:rPr>
          <w:rFonts w:ascii="Times New Roman" w:hAnsi="Times New Roman" w:cs="Times New Roman"/>
          <w:sz w:val="24"/>
          <w:szCs w:val="24"/>
          <w:lang w:val="en-GB"/>
        </w:rPr>
        <w:t xml:space="preserve"> izlemelidir</w:t>
      </w:r>
      <w:r w:rsidRPr="004959C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1-6</w:t>
      </w:r>
      <w:r w:rsidRPr="00434BF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AB46B6" w14:textId="77777777" w:rsidR="00E6403C" w:rsidRPr="006F10ED" w:rsidRDefault="00E6403C" w:rsidP="00DA3D0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12D930" w14:textId="53F275EE" w:rsidR="2EC83871" w:rsidRDefault="3BB02C8A" w:rsidP="00E577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GB" w:eastAsia="fr-FR"/>
        </w:rPr>
      </w:pPr>
      <w:bookmarkStart w:id="8" w:name="_Hlk129017546"/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4959C3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Hastaların</w:t>
      </w:r>
      <w:proofErr w:type="spellEnd"/>
      <w:r w:rsidR="004959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959C3">
        <w:rPr>
          <w:rFonts w:ascii="Times New Roman" w:hAnsi="Times New Roman" w:cs="Times New Roman"/>
          <w:b/>
          <w:bCs/>
          <w:sz w:val="28"/>
          <w:szCs w:val="28"/>
          <w:lang w:val="en-US"/>
        </w:rPr>
        <w:t>sorabileceği</w:t>
      </w:r>
      <w:proofErr w:type="spellEnd"/>
      <w:r w:rsidR="004959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959C3">
        <w:rPr>
          <w:rFonts w:ascii="Times New Roman" w:hAnsi="Times New Roman" w:cs="Times New Roman"/>
          <w:b/>
          <w:bCs/>
          <w:sz w:val="28"/>
          <w:szCs w:val="28"/>
          <w:lang w:val="en-US"/>
        </w:rPr>
        <w:t>sorular</w:t>
      </w:r>
      <w:proofErr w:type="spellEnd"/>
    </w:p>
    <w:bookmarkEnd w:id="8"/>
    <w:p w14:paraId="0F843D05" w14:textId="0A4626FF" w:rsidR="00364109" w:rsidRPr="006F10ED" w:rsidRDefault="3BB02C8A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3BB02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44BC08" w14:textId="421684B9" w:rsidR="008A5E10" w:rsidRPr="00E577A2" w:rsidRDefault="001077DE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Güneşten</w:t>
      </w:r>
      <w:proofErr w:type="spellEnd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ve</w:t>
      </w:r>
      <w:proofErr w:type="spellEnd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soğuktan</w:t>
      </w:r>
      <w:proofErr w:type="spellEnd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kaçınmalı</w:t>
      </w:r>
      <w:proofErr w:type="spellEnd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mıyım</w:t>
      </w:r>
      <w:proofErr w:type="spellEnd"/>
      <w:r w:rsidRPr="001077DE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71EE2DA9" w14:textId="2DCEA458" w:rsidR="008A5E10" w:rsidRPr="006F10ED" w:rsidRDefault="001077DE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Güneşe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maruz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kalma</w:t>
      </w:r>
      <w:r w:rsidR="005865B8">
        <w:rPr>
          <w:rFonts w:ascii="Times New Roman" w:hAnsi="Times New Roman" w:cs="Times New Roman"/>
          <w:sz w:val="24"/>
          <w:szCs w:val="24"/>
          <w:lang w:val="en-GB"/>
        </w:rPr>
        <w:t>nın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herkesin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bildiği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314D6">
        <w:rPr>
          <w:rFonts w:ascii="Times New Roman" w:hAnsi="Times New Roman" w:cs="Times New Roman"/>
          <w:sz w:val="24"/>
          <w:szCs w:val="24"/>
          <w:lang w:val="en-GB"/>
        </w:rPr>
        <w:t>üzere</w:t>
      </w:r>
      <w:proofErr w:type="spellEnd"/>
      <w:r w:rsidR="00D314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ağırlaştırıcı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faktör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olduğunu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vurgulamak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nedenle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doğal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yüksek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düzeyde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foto</w:t>
      </w:r>
      <w:r w:rsidRPr="001077DE">
        <w:rPr>
          <w:rFonts w:ascii="Times New Roman" w:hAnsi="Times New Roman" w:cs="Times New Roman"/>
          <w:sz w:val="24"/>
          <w:szCs w:val="24"/>
          <w:lang w:val="en-GB"/>
        </w:rPr>
        <w:t>koruma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kullanılmalıdır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Soğuk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50F4">
        <w:rPr>
          <w:rFonts w:ascii="Times New Roman" w:hAnsi="Times New Roman" w:cs="Times New Roman"/>
          <w:sz w:val="24"/>
          <w:szCs w:val="24"/>
          <w:lang w:val="en-GB"/>
        </w:rPr>
        <w:t>hava</w:t>
      </w:r>
      <w:proofErr w:type="spellEnd"/>
      <w:r w:rsidR="007E7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da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ağırlaştırıcı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faktördür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Sıcak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E7353">
        <w:rPr>
          <w:rFonts w:ascii="Times New Roman" w:hAnsi="Times New Roman" w:cs="Times New Roman"/>
          <w:sz w:val="24"/>
          <w:szCs w:val="24"/>
          <w:lang w:val="en-GB"/>
        </w:rPr>
        <w:t>yerde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soğuk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E7353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7E7353">
        <w:rPr>
          <w:rFonts w:ascii="Times New Roman" w:hAnsi="Times New Roman" w:cs="Times New Roman"/>
          <w:sz w:val="24"/>
          <w:szCs w:val="24"/>
          <w:lang w:val="en-GB"/>
        </w:rPr>
        <w:t xml:space="preserve"> yere</w:t>
      </w:r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geçmekten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kaçınmak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iyisidir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077DE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CB7B4D">
        <w:rPr>
          <w:rFonts w:ascii="Times New Roman" w:hAnsi="Times New Roman" w:cs="Times New Roman"/>
          <w:sz w:val="24"/>
          <w:szCs w:val="24"/>
          <w:lang w:val="en-GB"/>
        </w:rPr>
        <w:t>kızartı</w:t>
      </w:r>
      <w:r w:rsidRPr="001077DE">
        <w:rPr>
          <w:rFonts w:ascii="Times New Roman" w:hAnsi="Times New Roman" w:cs="Times New Roman"/>
          <w:sz w:val="24"/>
          <w:szCs w:val="24"/>
          <w:lang w:val="en-GB"/>
        </w:rPr>
        <w:t>ları</w:t>
      </w:r>
      <w:proofErr w:type="spellEnd"/>
      <w:r w:rsidRPr="001077DE">
        <w:rPr>
          <w:rFonts w:ascii="Times New Roman" w:hAnsi="Times New Roman" w:cs="Times New Roman"/>
          <w:sz w:val="24"/>
          <w:szCs w:val="24"/>
          <w:lang w:val="en-GB"/>
        </w:rPr>
        <w:t xml:space="preserve"> tetikler</w:t>
      </w:r>
      <w:r w:rsidRPr="00CB7B4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2,3,5</w:t>
      </w:r>
      <w:r w:rsidRPr="001077D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9D8054" w14:textId="77777777" w:rsidR="00345FF2" w:rsidRPr="006F10ED" w:rsidRDefault="00345FF2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2D17A656" w14:textId="115594AF" w:rsidR="00DD7200" w:rsidRPr="00E577A2" w:rsidRDefault="00AE674C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Önlem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olarak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güneşten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CE58DC">
        <w:rPr>
          <w:rFonts w:ascii="Times New Roman" w:hAnsi="Times New Roman" w:cs="Times New Roman"/>
          <w:b/>
          <w:bCs/>
          <w:sz w:val="28"/>
          <w:szCs w:val="28"/>
          <w:lang w:val="en-GB"/>
        </w:rPr>
        <w:t>korunmalı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mı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?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Daha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az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foto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korumanın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kullanılabileceği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mevsimler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nelerdir</w:t>
      </w:r>
      <w:proofErr w:type="spellEnd"/>
      <w:r w:rsidRPr="00AE674C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6C91C6A1" w14:textId="646D081B" w:rsidR="00652F06" w:rsidRDefault="00CE58DC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Güneşten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korunmak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ro</w:t>
      </w:r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hastalığını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önlemenin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parçasıdır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Güneşin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aylarda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Ekim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>-Mart)</w:t>
      </w:r>
      <w:r w:rsidR="00FE3D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E58DC">
        <w:rPr>
          <w:rFonts w:ascii="Times New Roman" w:hAnsi="Times New Roman" w:cs="Times New Roman"/>
          <w:sz w:val="24"/>
          <w:szCs w:val="24"/>
          <w:lang w:val="en-GB"/>
        </w:rPr>
        <w:t>koruma</w:t>
      </w:r>
      <w:proofErr w:type="spellEnd"/>
      <w:r w:rsidRPr="00CE58DC">
        <w:rPr>
          <w:rFonts w:ascii="Times New Roman" w:hAnsi="Times New Roman" w:cs="Times New Roman"/>
          <w:sz w:val="24"/>
          <w:szCs w:val="24"/>
          <w:lang w:val="en-GB"/>
        </w:rPr>
        <w:t xml:space="preserve"> kullanabilirsiniz</w:t>
      </w:r>
      <w:r w:rsidR="00FE3DBC" w:rsidRPr="00FE3D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2,3,5</w:t>
      </w:r>
      <w:r w:rsidRPr="00CE58D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9FA0BF" w14:textId="77777777" w:rsidR="00652F06" w:rsidRPr="006F10ED" w:rsidRDefault="00652F06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900A8B" w14:textId="686EA686" w:rsidR="00DD7200" w:rsidRPr="00E577A2" w:rsidRDefault="004E4F8F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Lazer </w:t>
      </w:r>
      <w:proofErr w:type="spellStart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tedavisi</w:t>
      </w:r>
      <w:proofErr w:type="spellEnd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kaç</w:t>
      </w:r>
      <w:proofErr w:type="spellEnd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yaşından</w:t>
      </w:r>
      <w:proofErr w:type="spellEnd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itibaren</w:t>
      </w:r>
      <w:proofErr w:type="spellEnd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kullanılabilir</w:t>
      </w:r>
      <w:proofErr w:type="spellEnd"/>
      <w:r w:rsidRPr="004E4F8F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73642404" w14:textId="4A778ECF" w:rsidR="00DD7200" w:rsidRPr="006F10ED" w:rsidRDefault="004E4F8F" w:rsidP="004E4F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Lazer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tedavisi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minimum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yaş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lazerin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ağrıya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rağmen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hastanın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sakin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kalabildiği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F8F">
        <w:rPr>
          <w:rFonts w:ascii="Times New Roman" w:hAnsi="Times New Roman" w:cs="Times New Roman"/>
          <w:sz w:val="24"/>
          <w:szCs w:val="24"/>
          <w:lang w:val="en-GB"/>
        </w:rPr>
        <w:t>zamandır</w:t>
      </w:r>
      <w:proofErr w:type="spellEnd"/>
      <w:r w:rsidRPr="004E4F8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7832E2" w14:textId="4D1EB176" w:rsidR="008A5E10" w:rsidRPr="007D71CF" w:rsidRDefault="008A5E10" w:rsidP="00E577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37BC416" w14:textId="56A1CF79" w:rsidR="00DD7200" w:rsidRPr="00E577A2" w:rsidRDefault="00AC372A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Sıcak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banyolara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veya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yüzme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havuzlarına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erişim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için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herhangi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bir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kontrendikasyon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var </w:t>
      </w:r>
      <w:proofErr w:type="spellStart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mı</w:t>
      </w:r>
      <w:proofErr w:type="spellEnd"/>
      <w:r w:rsidRPr="00AC372A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2D8AE884" w14:textId="72D37E0F" w:rsidR="00DD7200" w:rsidRPr="006F10ED" w:rsidRDefault="00AC372A" w:rsidP="00AC37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Sıcak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banyolar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vazodilatasyon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yaparak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eritrozu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şiddetlendirir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yüzme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herhangi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372A">
        <w:rPr>
          <w:rFonts w:ascii="Times New Roman" w:hAnsi="Times New Roman" w:cs="Times New Roman"/>
          <w:sz w:val="24"/>
          <w:szCs w:val="24"/>
          <w:lang w:val="en-GB"/>
        </w:rPr>
        <w:t>kontrendikasyon</w:t>
      </w:r>
      <w:proofErr w:type="spellEnd"/>
      <w:r w:rsidRPr="00AC372A">
        <w:rPr>
          <w:rFonts w:ascii="Times New Roman" w:hAnsi="Times New Roman" w:cs="Times New Roman"/>
          <w:sz w:val="24"/>
          <w:szCs w:val="24"/>
          <w:lang w:val="en-GB"/>
        </w:rPr>
        <w:t xml:space="preserve"> yoktur</w:t>
      </w:r>
      <w:r w:rsidRPr="00EB0C7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2,3,5</w:t>
      </w:r>
      <w:r w:rsidRPr="00AC37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55A5A53" w14:textId="77777777" w:rsidR="00E577A2" w:rsidRPr="006F10ED" w:rsidRDefault="00E577A2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6ABB6F" w14:textId="4720079D" w:rsidR="00DD7200" w:rsidRPr="00E577A2" w:rsidRDefault="00C07505" w:rsidP="00E577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Roza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hastalığında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genetik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bir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bileşen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var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mı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roza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hastalığından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çok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utanan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bir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anne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çocuğunun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etkilenebileceğinden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korkabilir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)? Evet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ise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patolojiyi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erken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yaşlardan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itibaren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sınırlamak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için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hangi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önleyici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tedbirler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alınmalıdır</w:t>
      </w:r>
      <w:proofErr w:type="spellEnd"/>
      <w:r w:rsidRPr="00C07505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306EA5DA" w14:textId="75CBB8C6" w:rsidR="00EB0C75" w:rsidRPr="00EB0C75" w:rsidRDefault="00EB0C75" w:rsidP="00EB0C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Evet,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genetik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bileşen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var.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Önleyici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önlem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kişi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2CBF">
        <w:rPr>
          <w:rFonts w:ascii="Times New Roman" w:hAnsi="Times New Roman" w:cs="Times New Roman"/>
          <w:sz w:val="24"/>
          <w:szCs w:val="24"/>
          <w:lang w:val="en-GB"/>
        </w:rPr>
        <w:t>foto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korumayı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tercih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etmeli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ileri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yaşta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2CBF">
        <w:rPr>
          <w:rFonts w:ascii="Times New Roman" w:hAnsi="Times New Roman" w:cs="Times New Roman"/>
          <w:sz w:val="24"/>
          <w:szCs w:val="24"/>
          <w:lang w:val="en-GB"/>
        </w:rPr>
        <w:t>yağlı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baharatlı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yemeklerden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75">
        <w:rPr>
          <w:rFonts w:ascii="Times New Roman" w:hAnsi="Times New Roman" w:cs="Times New Roman"/>
          <w:sz w:val="24"/>
          <w:szCs w:val="24"/>
          <w:lang w:val="en-GB"/>
        </w:rPr>
        <w:t>alkolden</w:t>
      </w:r>
      <w:proofErr w:type="spellEnd"/>
      <w:r w:rsidRPr="00EB0C75">
        <w:rPr>
          <w:rFonts w:ascii="Times New Roman" w:hAnsi="Times New Roman" w:cs="Times New Roman"/>
          <w:sz w:val="24"/>
          <w:szCs w:val="24"/>
          <w:lang w:val="en-GB"/>
        </w:rPr>
        <w:t xml:space="preserve"> kaçınmalıdır</w:t>
      </w:r>
      <w:r w:rsidRPr="007D2CB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2,3,6</w:t>
      </w:r>
      <w:r w:rsidRPr="00EB0C7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FCB382" w14:textId="087F649C" w:rsidR="00DD7200" w:rsidRPr="006F10ED" w:rsidRDefault="00DD7200" w:rsidP="00E5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6933E15B" w14:textId="60F73ECA" w:rsidR="008B1E6D" w:rsidRPr="008B1E6D" w:rsidRDefault="008B1E6D" w:rsidP="008B1E6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Gebelik</w:t>
      </w:r>
      <w:proofErr w:type="spellEnd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>maskesi</w:t>
      </w:r>
      <w:proofErr w:type="spellEnd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>ro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za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hastalığı</w:t>
      </w:r>
      <w:proofErr w:type="spellEnd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>görünümünü</w:t>
      </w:r>
      <w:proofErr w:type="spellEnd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>gizleyebilir</w:t>
      </w:r>
      <w:proofErr w:type="spellEnd"/>
      <w:r w:rsidRPr="008B1E6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mi?</w:t>
      </w:r>
    </w:p>
    <w:p w14:paraId="1F62DE27" w14:textId="6D7163F2" w:rsidR="00364109" w:rsidRPr="008B1E6D" w:rsidRDefault="008B1E6D" w:rsidP="008B1E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Gebelik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maskesi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roza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hastalığı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1E6D">
        <w:rPr>
          <w:rFonts w:ascii="Times New Roman" w:hAnsi="Times New Roman" w:cs="Times New Roman"/>
          <w:sz w:val="24"/>
          <w:szCs w:val="24"/>
          <w:lang w:val="en-GB"/>
        </w:rPr>
        <w:t>tamamen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alakasızdır</w:t>
      </w:r>
      <w:proofErr w:type="spellEnd"/>
      <w:r w:rsidRPr="008B1E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1D293D" w14:textId="77777777" w:rsidR="00C60130" w:rsidRDefault="00C60130" w:rsidP="00C60130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2F35FF26" w14:textId="395FC1CE" w:rsidR="2EC83871" w:rsidRPr="00C60130" w:rsidRDefault="3BB02C8A" w:rsidP="00E57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3BB02C8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Pr="3BB02C8A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</w:t>
      </w:r>
      <w:r w:rsidR="008B1E6D">
        <w:rPr>
          <w:rFonts w:ascii="Times New Roman" w:hAnsi="Times New Roman" w:cs="Times New Roman"/>
          <w:b/>
          <w:bCs/>
          <w:sz w:val="28"/>
          <w:szCs w:val="28"/>
          <w:lang w:val="en-US"/>
        </w:rPr>
        <w:t>anslar</w:t>
      </w:r>
      <w:proofErr w:type="spellEnd"/>
      <w:r w:rsidR="008B1E6D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8B1E6D">
        <w:rPr>
          <w:rFonts w:ascii="Times New Roman" w:hAnsi="Times New Roman" w:cs="Times New Roman"/>
          <w:b/>
          <w:bCs/>
          <w:sz w:val="28"/>
          <w:szCs w:val="28"/>
          <w:lang w:val="en-US"/>
        </w:rPr>
        <w:t>Kaynakça</w:t>
      </w:r>
      <w:proofErr w:type="spellEnd"/>
    </w:p>
    <w:p w14:paraId="1CB5DD17" w14:textId="313AB3E3" w:rsidR="009174F3" w:rsidRPr="00E577A2" w:rsidRDefault="3BB02C8A" w:rsidP="00E577A2">
      <w:p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577A2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Text</w:t>
      </w:r>
      <w:proofErr w:type="spellEnd"/>
      <w:r w:rsidRPr="00E577A2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E577A2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9" w:name="_Hlk129020660"/>
    <w:p w14:paraId="6B3DA09D" w14:textId="2BC22FD5" w:rsidR="009174F3" w:rsidRPr="00493826" w:rsidRDefault="00946D3F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26">
        <w:fldChar w:fldCharType="begin"/>
      </w:r>
      <w:r w:rsidRPr="00493826">
        <w:rPr>
          <w:rFonts w:ascii="Times New Roman" w:hAnsi="Times New Roman" w:cs="Times New Roman"/>
          <w:sz w:val="24"/>
          <w:szCs w:val="24"/>
        </w:rPr>
        <w:instrText>HYPERLINK "https://www.revmed.ch/view/447587/3810622/RMS_512_646.pdf"</w:instrText>
      </w:r>
      <w:r w:rsidRPr="00493826">
        <w:fldChar w:fldCharType="separate"/>
      </w:r>
      <w:proofErr w:type="spellStart"/>
      <w:r w:rsidR="009174F3" w:rsidRPr="00493826">
        <w:rPr>
          <w:rStyle w:val="Kpr"/>
          <w:rFonts w:ascii="Times New Roman" w:hAnsi="Times New Roman" w:cs="Times New Roman"/>
          <w:sz w:val="24"/>
          <w:szCs w:val="24"/>
        </w:rPr>
        <w:t>Czernielewski</w:t>
      </w:r>
      <w:proofErr w:type="spellEnd"/>
      <w:r w:rsidR="009174F3" w:rsidRPr="00493826">
        <w:rPr>
          <w:rStyle w:val="Kpr"/>
          <w:rFonts w:ascii="Times New Roman" w:hAnsi="Times New Roman" w:cs="Times New Roman"/>
          <w:sz w:val="24"/>
          <w:szCs w:val="24"/>
        </w:rPr>
        <w:t xml:space="preserve"> et Conrad, Rosacée : où en sommes-nous ?, </w:t>
      </w:r>
      <w:proofErr w:type="spellStart"/>
      <w:r w:rsidR="009174F3" w:rsidRPr="00493826">
        <w:rPr>
          <w:rStyle w:val="Kpr"/>
          <w:rFonts w:ascii="Times New Roman" w:hAnsi="Times New Roman" w:cs="Times New Roman"/>
          <w:sz w:val="24"/>
          <w:szCs w:val="24"/>
        </w:rPr>
        <w:t>Rev</w:t>
      </w:r>
      <w:proofErr w:type="spellEnd"/>
      <w:r w:rsidR="009174F3" w:rsidRPr="00493826">
        <w:rPr>
          <w:rStyle w:val="Kpr"/>
          <w:rFonts w:ascii="Times New Roman" w:hAnsi="Times New Roman" w:cs="Times New Roman"/>
          <w:sz w:val="24"/>
          <w:szCs w:val="24"/>
        </w:rPr>
        <w:t xml:space="preserve"> Med Suisse 2016 ; 12 : 646-52</w:t>
      </w:r>
      <w:r w:rsidRPr="00493826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</w:p>
    <w:p w14:paraId="3647921C" w14:textId="5B1F649E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Marson et Baldwin, Rosacea: a wholistic review and update from pathogenesis to diagnosis and therapy, Int J Dermatol. 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2020 Jun;59(6):e175-e182</w:t>
        </w:r>
      </w:hyperlink>
    </w:p>
    <w:p w14:paraId="72BD0560" w14:textId="3ED55C7B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Rainer </w:t>
        </w:r>
        <w:r w:rsidR="009174F3" w:rsidRPr="00493826">
          <w:rPr>
            <w:rStyle w:val="Kpr"/>
            <w:rFonts w:ascii="Times New Roman" w:hAnsi="Times New Roman" w:cs="Times New Roman"/>
            <w:i/>
            <w:iCs/>
            <w:sz w:val="24"/>
            <w:szCs w:val="24"/>
            <w:lang w:val="en-US"/>
          </w:rPr>
          <w:t xml:space="preserve">et al, 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Rosacea: Epidemiology, pathogenesis, and treatment,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Dermatoendocrinol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2017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Oct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4;9(1):e1361574</w:t>
        </w:r>
      </w:hyperlink>
    </w:p>
    <w:p w14:paraId="58841F79" w14:textId="4728DD18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Schaller </w:t>
        </w:r>
        <w:r w:rsidR="009174F3" w:rsidRPr="00493826">
          <w:rPr>
            <w:rStyle w:val="Kpr"/>
            <w:rFonts w:ascii="Times New Roman" w:hAnsi="Times New Roman" w:cs="Times New Roman"/>
            <w:i/>
            <w:iCs/>
            <w:sz w:val="24"/>
            <w:szCs w:val="24"/>
            <w:lang w:val="en-US"/>
          </w:rPr>
          <w:t>et al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, Rosacea treatment update: recommendations from the global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ROSacea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COnsensus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 (ROSCO) panel, Br J Dermatol. 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2017 Feb;176(2):465-471</w:t>
        </w:r>
      </w:hyperlink>
    </w:p>
    <w:p w14:paraId="5FB83880" w14:textId="185E5CB1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Sharma </w:t>
        </w:r>
        <w:r w:rsidR="009174F3" w:rsidRPr="00493826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et al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Rosacea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management: A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comprehensive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review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, J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Cosmet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Dermatol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. 2022 May;21(5):1895-1904</w:t>
        </w:r>
      </w:hyperlink>
    </w:p>
    <w:p w14:paraId="395C74A5" w14:textId="484CE60E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Van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Zuuren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 et al, Rosacea: New Concepts in Classification and Treatment, Am J Clin Dermatol. </w:t>
        </w:r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2021 Jul;22(4):457-465</w:t>
        </w:r>
      </w:hyperlink>
    </w:p>
    <w:p w14:paraId="2AF3B83B" w14:textId="0A7FA3E5" w:rsidR="009174F3" w:rsidRPr="00493826" w:rsidRDefault="00A44EB6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Kellen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et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Silverberg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Pediatric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Rosacea</w:t>
        </w:r>
        <w:proofErr w:type="spellEnd"/>
        <w:r w:rsidR="009174F3" w:rsidRPr="00493826">
          <w:rPr>
            <w:rStyle w:val="Kpr"/>
            <w:rFonts w:ascii="Times New Roman" w:hAnsi="Times New Roman" w:cs="Times New Roman"/>
            <w:sz w:val="24"/>
            <w:szCs w:val="24"/>
          </w:rPr>
          <w:t>, Cutis. 2016 Jul;98(1):49-53</w:t>
        </w:r>
      </w:hyperlink>
    </w:p>
    <w:p w14:paraId="5DBF40B0" w14:textId="215A4CEB" w:rsidR="00F64C6E" w:rsidRPr="00493826" w:rsidRDefault="00F64C6E" w:rsidP="00E577A2">
      <w:pPr>
        <w:pStyle w:val="ListeParagraf"/>
        <w:numPr>
          <w:ilvl w:val="0"/>
          <w:numId w:val="9"/>
        </w:num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SAURAT JH. Dermatologie et infections sexuellement transmissibles. 2008, 5th </w:t>
      </w:r>
      <w:proofErr w:type="spellStart"/>
      <w:r w:rsidRPr="00493826">
        <w:rPr>
          <w:rFonts w:ascii="Times New Roman" w:eastAsia="Times New Roman" w:hAnsi="Times New Roman" w:cs="Times New Roman"/>
          <w:sz w:val="24"/>
          <w:szCs w:val="24"/>
          <w:lang w:eastAsia="fr-FR"/>
        </w:rPr>
        <w:t>edition</w:t>
      </w:r>
      <w:proofErr w:type="spellEnd"/>
      <w:r w:rsidRPr="004938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bookmarkEnd w:id="9"/>
    <w:p w14:paraId="70995D75" w14:textId="77777777" w:rsidR="009174F3" w:rsidRPr="00F64C6E" w:rsidRDefault="009174F3" w:rsidP="00DA3D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4F3" w:rsidRPr="00F6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1DE1" w14:textId="77777777" w:rsidR="00730678" w:rsidRDefault="00730678" w:rsidP="004A089B">
      <w:r>
        <w:separator/>
      </w:r>
    </w:p>
  </w:endnote>
  <w:endnote w:type="continuationSeparator" w:id="0">
    <w:p w14:paraId="48D01639" w14:textId="77777777" w:rsidR="00730678" w:rsidRDefault="00730678" w:rsidP="004A089B">
      <w:r>
        <w:continuationSeparator/>
      </w:r>
    </w:p>
  </w:endnote>
  <w:endnote w:type="continuationNotice" w:id="1">
    <w:p w14:paraId="5427C8FD" w14:textId="77777777" w:rsidR="00730678" w:rsidRDefault="0073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91C0" w14:textId="77777777" w:rsidR="00730678" w:rsidRDefault="00730678" w:rsidP="004A089B">
      <w:r>
        <w:separator/>
      </w:r>
    </w:p>
  </w:footnote>
  <w:footnote w:type="continuationSeparator" w:id="0">
    <w:p w14:paraId="6A960A63" w14:textId="77777777" w:rsidR="00730678" w:rsidRDefault="00730678" w:rsidP="004A089B">
      <w:r>
        <w:continuationSeparator/>
      </w:r>
    </w:p>
  </w:footnote>
  <w:footnote w:type="continuationNotice" w:id="1">
    <w:p w14:paraId="7E8EB909" w14:textId="77777777" w:rsidR="00730678" w:rsidRDefault="00730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44A"/>
    <w:multiLevelType w:val="hybridMultilevel"/>
    <w:tmpl w:val="8EEA1A24"/>
    <w:lvl w:ilvl="0" w:tplc="589E0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12E"/>
    <w:multiLevelType w:val="hybridMultilevel"/>
    <w:tmpl w:val="54640C20"/>
    <w:lvl w:ilvl="0" w:tplc="040C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099A0B0F"/>
    <w:multiLevelType w:val="hybridMultilevel"/>
    <w:tmpl w:val="FC1C8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4C85"/>
    <w:multiLevelType w:val="hybridMultilevel"/>
    <w:tmpl w:val="7F206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3AE1"/>
    <w:multiLevelType w:val="hybridMultilevel"/>
    <w:tmpl w:val="098472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B3E7E"/>
    <w:multiLevelType w:val="hybridMultilevel"/>
    <w:tmpl w:val="7382B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F8A"/>
    <w:multiLevelType w:val="hybridMultilevel"/>
    <w:tmpl w:val="0CAA3C4A"/>
    <w:lvl w:ilvl="0" w:tplc="040C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7" w15:restartNumberingAfterBreak="0">
    <w:nsid w:val="1FBF28BA"/>
    <w:multiLevelType w:val="hybridMultilevel"/>
    <w:tmpl w:val="6F7C8354"/>
    <w:lvl w:ilvl="0" w:tplc="AA946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7B30"/>
    <w:multiLevelType w:val="hybridMultilevel"/>
    <w:tmpl w:val="1682E3F0"/>
    <w:lvl w:ilvl="0" w:tplc="2E609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0223"/>
    <w:multiLevelType w:val="hybridMultilevel"/>
    <w:tmpl w:val="048E3B50"/>
    <w:lvl w:ilvl="0" w:tplc="D1E6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00693"/>
    <w:multiLevelType w:val="hybridMultilevel"/>
    <w:tmpl w:val="73867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1137"/>
    <w:multiLevelType w:val="hybridMultilevel"/>
    <w:tmpl w:val="170A4BBE"/>
    <w:lvl w:ilvl="0" w:tplc="2A94E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04130"/>
    <w:multiLevelType w:val="hybridMultilevel"/>
    <w:tmpl w:val="58E01C92"/>
    <w:lvl w:ilvl="0" w:tplc="826A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357F"/>
    <w:multiLevelType w:val="hybridMultilevel"/>
    <w:tmpl w:val="F58CB25C"/>
    <w:lvl w:ilvl="0" w:tplc="F0B4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75B"/>
    <w:multiLevelType w:val="hybridMultilevel"/>
    <w:tmpl w:val="3E32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B45"/>
    <w:multiLevelType w:val="hybridMultilevel"/>
    <w:tmpl w:val="0D70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11C9"/>
    <w:multiLevelType w:val="hybridMultilevel"/>
    <w:tmpl w:val="866206FE"/>
    <w:lvl w:ilvl="0" w:tplc="7ABAD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C63"/>
    <w:multiLevelType w:val="hybridMultilevel"/>
    <w:tmpl w:val="2BB8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668A"/>
    <w:multiLevelType w:val="hybridMultilevel"/>
    <w:tmpl w:val="0BD2F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67B5"/>
    <w:multiLevelType w:val="hybridMultilevel"/>
    <w:tmpl w:val="C316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23E85"/>
    <w:multiLevelType w:val="hybridMultilevel"/>
    <w:tmpl w:val="75801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F38AD"/>
    <w:multiLevelType w:val="hybridMultilevel"/>
    <w:tmpl w:val="2796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6BFA"/>
    <w:multiLevelType w:val="hybridMultilevel"/>
    <w:tmpl w:val="5C84B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002BC"/>
    <w:multiLevelType w:val="hybridMultilevel"/>
    <w:tmpl w:val="443640C0"/>
    <w:lvl w:ilvl="0" w:tplc="040C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4" w15:restartNumberingAfterBreak="0">
    <w:nsid w:val="5D11107E"/>
    <w:multiLevelType w:val="hybridMultilevel"/>
    <w:tmpl w:val="BA92E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354C07"/>
    <w:multiLevelType w:val="hybridMultilevel"/>
    <w:tmpl w:val="DD14D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F7349"/>
    <w:multiLevelType w:val="hybridMultilevel"/>
    <w:tmpl w:val="11A08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800A6"/>
    <w:multiLevelType w:val="hybridMultilevel"/>
    <w:tmpl w:val="113C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F05B7"/>
    <w:multiLevelType w:val="hybridMultilevel"/>
    <w:tmpl w:val="C942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C459E"/>
    <w:multiLevelType w:val="hybridMultilevel"/>
    <w:tmpl w:val="B510AFE0"/>
    <w:lvl w:ilvl="0" w:tplc="D53AC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A20A6"/>
    <w:multiLevelType w:val="hybridMultilevel"/>
    <w:tmpl w:val="5288A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57475">
    <w:abstractNumId w:val="19"/>
  </w:num>
  <w:num w:numId="2" w16cid:durableId="1869218679">
    <w:abstractNumId w:val="8"/>
  </w:num>
  <w:num w:numId="3" w16cid:durableId="821432729">
    <w:abstractNumId w:val="17"/>
  </w:num>
  <w:num w:numId="4" w16cid:durableId="1723097667">
    <w:abstractNumId w:val="24"/>
  </w:num>
  <w:num w:numId="5" w16cid:durableId="1833062881">
    <w:abstractNumId w:val="28"/>
  </w:num>
  <w:num w:numId="6" w16cid:durableId="2071147004">
    <w:abstractNumId w:val="7"/>
  </w:num>
  <w:num w:numId="7" w16cid:durableId="380633264">
    <w:abstractNumId w:val="26"/>
  </w:num>
  <w:num w:numId="8" w16cid:durableId="1598438782">
    <w:abstractNumId w:val="21"/>
  </w:num>
  <w:num w:numId="9" w16cid:durableId="1605649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019586">
    <w:abstractNumId w:val="27"/>
  </w:num>
  <w:num w:numId="11" w16cid:durableId="1972637904">
    <w:abstractNumId w:val="0"/>
  </w:num>
  <w:num w:numId="12" w16cid:durableId="788663396">
    <w:abstractNumId w:val="15"/>
  </w:num>
  <w:num w:numId="13" w16cid:durableId="476457420">
    <w:abstractNumId w:val="10"/>
  </w:num>
  <w:num w:numId="14" w16cid:durableId="254021376">
    <w:abstractNumId w:val="11"/>
  </w:num>
  <w:num w:numId="15" w16cid:durableId="175585050">
    <w:abstractNumId w:val="13"/>
  </w:num>
  <w:num w:numId="16" w16cid:durableId="91751859">
    <w:abstractNumId w:val="18"/>
  </w:num>
  <w:num w:numId="17" w16cid:durableId="1144783121">
    <w:abstractNumId w:val="9"/>
  </w:num>
  <w:num w:numId="18" w16cid:durableId="1796288305">
    <w:abstractNumId w:val="12"/>
  </w:num>
  <w:num w:numId="19" w16cid:durableId="1304307380">
    <w:abstractNumId w:val="4"/>
  </w:num>
  <w:num w:numId="20" w16cid:durableId="430131356">
    <w:abstractNumId w:val="20"/>
  </w:num>
  <w:num w:numId="21" w16cid:durableId="364209871">
    <w:abstractNumId w:val="22"/>
  </w:num>
  <w:num w:numId="22" w16cid:durableId="774177591">
    <w:abstractNumId w:val="29"/>
  </w:num>
  <w:num w:numId="23" w16cid:durableId="1416442072">
    <w:abstractNumId w:val="30"/>
  </w:num>
  <w:num w:numId="24" w16cid:durableId="884147873">
    <w:abstractNumId w:val="23"/>
  </w:num>
  <w:num w:numId="25" w16cid:durableId="2001735344">
    <w:abstractNumId w:val="6"/>
  </w:num>
  <w:num w:numId="26" w16cid:durableId="1071540977">
    <w:abstractNumId w:val="1"/>
  </w:num>
  <w:num w:numId="27" w16cid:durableId="346949368">
    <w:abstractNumId w:val="2"/>
  </w:num>
  <w:num w:numId="28" w16cid:durableId="122503685">
    <w:abstractNumId w:val="3"/>
  </w:num>
  <w:num w:numId="29" w16cid:durableId="312222017">
    <w:abstractNumId w:val="25"/>
  </w:num>
  <w:num w:numId="30" w16cid:durableId="251479185">
    <w:abstractNumId w:val="16"/>
  </w:num>
  <w:num w:numId="31" w16cid:durableId="503202908">
    <w:abstractNumId w:val="14"/>
  </w:num>
  <w:num w:numId="32" w16cid:durableId="1231772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szAwMDY3MrQ0NzZV0lEKTi0uzszPAykwqgUAqIwDgCwAAAA="/>
  </w:docVars>
  <w:rsids>
    <w:rsidRoot w:val="0010762B"/>
    <w:rsid w:val="00000D48"/>
    <w:rsid w:val="000016F4"/>
    <w:rsid w:val="00002554"/>
    <w:rsid w:val="000062E1"/>
    <w:rsid w:val="00006FE2"/>
    <w:rsid w:val="0001313C"/>
    <w:rsid w:val="00020FBF"/>
    <w:rsid w:val="000342EA"/>
    <w:rsid w:val="00036348"/>
    <w:rsid w:val="00037B97"/>
    <w:rsid w:val="000439E9"/>
    <w:rsid w:val="000448D0"/>
    <w:rsid w:val="00051828"/>
    <w:rsid w:val="000541D1"/>
    <w:rsid w:val="00054CB9"/>
    <w:rsid w:val="00055784"/>
    <w:rsid w:val="00057711"/>
    <w:rsid w:val="00057DE5"/>
    <w:rsid w:val="00066F4D"/>
    <w:rsid w:val="00070469"/>
    <w:rsid w:val="00072ECE"/>
    <w:rsid w:val="00083816"/>
    <w:rsid w:val="00085875"/>
    <w:rsid w:val="00094184"/>
    <w:rsid w:val="00095F3F"/>
    <w:rsid w:val="000A3ACF"/>
    <w:rsid w:val="000B2248"/>
    <w:rsid w:val="000B43DF"/>
    <w:rsid w:val="000B5EE8"/>
    <w:rsid w:val="000D7A58"/>
    <w:rsid w:val="000E08F0"/>
    <w:rsid w:val="000E5302"/>
    <w:rsid w:val="000E53EF"/>
    <w:rsid w:val="000F3466"/>
    <w:rsid w:val="0010111E"/>
    <w:rsid w:val="001042AC"/>
    <w:rsid w:val="0010762B"/>
    <w:rsid w:val="001077AC"/>
    <w:rsid w:val="001077DE"/>
    <w:rsid w:val="00112F8A"/>
    <w:rsid w:val="00113EAB"/>
    <w:rsid w:val="001162EF"/>
    <w:rsid w:val="00120E22"/>
    <w:rsid w:val="0014011B"/>
    <w:rsid w:val="001421DE"/>
    <w:rsid w:val="00146915"/>
    <w:rsid w:val="00151483"/>
    <w:rsid w:val="00154D85"/>
    <w:rsid w:val="001629B6"/>
    <w:rsid w:val="001637B3"/>
    <w:rsid w:val="00172C08"/>
    <w:rsid w:val="00176270"/>
    <w:rsid w:val="0018231C"/>
    <w:rsid w:val="00182753"/>
    <w:rsid w:val="00183F89"/>
    <w:rsid w:val="001847A8"/>
    <w:rsid w:val="0019556D"/>
    <w:rsid w:val="001955DB"/>
    <w:rsid w:val="00197FE2"/>
    <w:rsid w:val="001A22C2"/>
    <w:rsid w:val="001A3E21"/>
    <w:rsid w:val="001A6A96"/>
    <w:rsid w:val="001B20D0"/>
    <w:rsid w:val="001B295C"/>
    <w:rsid w:val="001B29A5"/>
    <w:rsid w:val="001B2B5E"/>
    <w:rsid w:val="001B6D65"/>
    <w:rsid w:val="001B74E9"/>
    <w:rsid w:val="001C5B2E"/>
    <w:rsid w:val="001C61C3"/>
    <w:rsid w:val="001D1E59"/>
    <w:rsid w:val="001D769D"/>
    <w:rsid w:val="001E3763"/>
    <w:rsid w:val="001E5BBF"/>
    <w:rsid w:val="001F2246"/>
    <w:rsid w:val="001F3842"/>
    <w:rsid w:val="001F4545"/>
    <w:rsid w:val="001F504B"/>
    <w:rsid w:val="00202665"/>
    <w:rsid w:val="00210CEE"/>
    <w:rsid w:val="00212741"/>
    <w:rsid w:val="002140BB"/>
    <w:rsid w:val="00214505"/>
    <w:rsid w:val="002244B4"/>
    <w:rsid w:val="0022652C"/>
    <w:rsid w:val="00226F17"/>
    <w:rsid w:val="002300F3"/>
    <w:rsid w:val="00233AB4"/>
    <w:rsid w:val="00237231"/>
    <w:rsid w:val="00245B9F"/>
    <w:rsid w:val="00261517"/>
    <w:rsid w:val="00285A8C"/>
    <w:rsid w:val="00290108"/>
    <w:rsid w:val="00294D20"/>
    <w:rsid w:val="0029516C"/>
    <w:rsid w:val="002968C2"/>
    <w:rsid w:val="00297EB3"/>
    <w:rsid w:val="002A4036"/>
    <w:rsid w:val="002A525F"/>
    <w:rsid w:val="002B3A75"/>
    <w:rsid w:val="002B60E1"/>
    <w:rsid w:val="002B7E26"/>
    <w:rsid w:val="002C7165"/>
    <w:rsid w:val="002E5B88"/>
    <w:rsid w:val="002F1BDA"/>
    <w:rsid w:val="002F4767"/>
    <w:rsid w:val="002F6533"/>
    <w:rsid w:val="002F6B02"/>
    <w:rsid w:val="002F6B15"/>
    <w:rsid w:val="00300C5A"/>
    <w:rsid w:val="00300CAD"/>
    <w:rsid w:val="0030107C"/>
    <w:rsid w:val="00302C6C"/>
    <w:rsid w:val="00302D6D"/>
    <w:rsid w:val="0031234F"/>
    <w:rsid w:val="00313BFF"/>
    <w:rsid w:val="00313D7F"/>
    <w:rsid w:val="00316DED"/>
    <w:rsid w:val="00316E71"/>
    <w:rsid w:val="00331297"/>
    <w:rsid w:val="003364CB"/>
    <w:rsid w:val="003401BF"/>
    <w:rsid w:val="0034256C"/>
    <w:rsid w:val="00343D68"/>
    <w:rsid w:val="00343D9A"/>
    <w:rsid w:val="003441F9"/>
    <w:rsid w:val="00345FF2"/>
    <w:rsid w:val="00346FDF"/>
    <w:rsid w:val="003523F5"/>
    <w:rsid w:val="00356269"/>
    <w:rsid w:val="0035651A"/>
    <w:rsid w:val="00357B35"/>
    <w:rsid w:val="00364109"/>
    <w:rsid w:val="00382D20"/>
    <w:rsid w:val="0038535A"/>
    <w:rsid w:val="00386F21"/>
    <w:rsid w:val="00390774"/>
    <w:rsid w:val="00393A5E"/>
    <w:rsid w:val="003B30FD"/>
    <w:rsid w:val="003B3111"/>
    <w:rsid w:val="003B4955"/>
    <w:rsid w:val="003B50F8"/>
    <w:rsid w:val="003C07B6"/>
    <w:rsid w:val="003C628E"/>
    <w:rsid w:val="003D7B4A"/>
    <w:rsid w:val="003E0A44"/>
    <w:rsid w:val="003E35B0"/>
    <w:rsid w:val="003E6133"/>
    <w:rsid w:val="003E65BB"/>
    <w:rsid w:val="003E7F6D"/>
    <w:rsid w:val="003F0733"/>
    <w:rsid w:val="003F1E05"/>
    <w:rsid w:val="003F34BE"/>
    <w:rsid w:val="003F55B1"/>
    <w:rsid w:val="004008B0"/>
    <w:rsid w:val="00401A20"/>
    <w:rsid w:val="004040AE"/>
    <w:rsid w:val="00405434"/>
    <w:rsid w:val="00405AED"/>
    <w:rsid w:val="00413B3E"/>
    <w:rsid w:val="004248A0"/>
    <w:rsid w:val="00431472"/>
    <w:rsid w:val="00431836"/>
    <w:rsid w:val="0043242F"/>
    <w:rsid w:val="00434BBB"/>
    <w:rsid w:val="00434BF3"/>
    <w:rsid w:val="00435414"/>
    <w:rsid w:val="00435F88"/>
    <w:rsid w:val="00437B3A"/>
    <w:rsid w:val="004418CF"/>
    <w:rsid w:val="00441FC2"/>
    <w:rsid w:val="004439B8"/>
    <w:rsid w:val="00445412"/>
    <w:rsid w:val="00454CF6"/>
    <w:rsid w:val="00464BE2"/>
    <w:rsid w:val="00471D5D"/>
    <w:rsid w:val="00474EF2"/>
    <w:rsid w:val="004828CB"/>
    <w:rsid w:val="004865E8"/>
    <w:rsid w:val="00490657"/>
    <w:rsid w:val="0049169D"/>
    <w:rsid w:val="00492A6C"/>
    <w:rsid w:val="00493826"/>
    <w:rsid w:val="00494E81"/>
    <w:rsid w:val="0049571F"/>
    <w:rsid w:val="004959C3"/>
    <w:rsid w:val="00497C4F"/>
    <w:rsid w:val="004A089B"/>
    <w:rsid w:val="004A3919"/>
    <w:rsid w:val="004A4F1B"/>
    <w:rsid w:val="004A581D"/>
    <w:rsid w:val="004B6ED2"/>
    <w:rsid w:val="004C0AFE"/>
    <w:rsid w:val="004C196A"/>
    <w:rsid w:val="004C5C59"/>
    <w:rsid w:val="004D0F49"/>
    <w:rsid w:val="004E175F"/>
    <w:rsid w:val="004E4F8F"/>
    <w:rsid w:val="004F1286"/>
    <w:rsid w:val="004F336A"/>
    <w:rsid w:val="00502785"/>
    <w:rsid w:val="00510B17"/>
    <w:rsid w:val="005239A0"/>
    <w:rsid w:val="00526B03"/>
    <w:rsid w:val="00526D06"/>
    <w:rsid w:val="00527167"/>
    <w:rsid w:val="00527596"/>
    <w:rsid w:val="005302C5"/>
    <w:rsid w:val="00532B54"/>
    <w:rsid w:val="00535BA9"/>
    <w:rsid w:val="00536152"/>
    <w:rsid w:val="00546300"/>
    <w:rsid w:val="00547A94"/>
    <w:rsid w:val="00552BDF"/>
    <w:rsid w:val="005615B9"/>
    <w:rsid w:val="00561FE4"/>
    <w:rsid w:val="00564CD1"/>
    <w:rsid w:val="00573E3C"/>
    <w:rsid w:val="005756CB"/>
    <w:rsid w:val="0058341F"/>
    <w:rsid w:val="005863D3"/>
    <w:rsid w:val="005865B8"/>
    <w:rsid w:val="00594F80"/>
    <w:rsid w:val="005A5353"/>
    <w:rsid w:val="005B582C"/>
    <w:rsid w:val="005C0A29"/>
    <w:rsid w:val="005C4CE5"/>
    <w:rsid w:val="005C4EE4"/>
    <w:rsid w:val="005D7B7A"/>
    <w:rsid w:val="005E3641"/>
    <w:rsid w:val="005E39E9"/>
    <w:rsid w:val="005E58B8"/>
    <w:rsid w:val="005F1C99"/>
    <w:rsid w:val="005F37CE"/>
    <w:rsid w:val="0060125D"/>
    <w:rsid w:val="00601A69"/>
    <w:rsid w:val="00623FE9"/>
    <w:rsid w:val="00633A92"/>
    <w:rsid w:val="00645183"/>
    <w:rsid w:val="00646EDF"/>
    <w:rsid w:val="00647DE0"/>
    <w:rsid w:val="00652F06"/>
    <w:rsid w:val="00654C9B"/>
    <w:rsid w:val="0065551B"/>
    <w:rsid w:val="00656277"/>
    <w:rsid w:val="00656414"/>
    <w:rsid w:val="00656BF7"/>
    <w:rsid w:val="006577EA"/>
    <w:rsid w:val="006627A2"/>
    <w:rsid w:val="00663B92"/>
    <w:rsid w:val="00663D23"/>
    <w:rsid w:val="00671C71"/>
    <w:rsid w:val="006736B8"/>
    <w:rsid w:val="00683325"/>
    <w:rsid w:val="0069035C"/>
    <w:rsid w:val="006A3210"/>
    <w:rsid w:val="006A388E"/>
    <w:rsid w:val="006A3E8E"/>
    <w:rsid w:val="006C2476"/>
    <w:rsid w:val="006C285A"/>
    <w:rsid w:val="006D2239"/>
    <w:rsid w:val="006D2DCC"/>
    <w:rsid w:val="006D4968"/>
    <w:rsid w:val="006E7D30"/>
    <w:rsid w:val="006F10ED"/>
    <w:rsid w:val="006F2C58"/>
    <w:rsid w:val="00706DD3"/>
    <w:rsid w:val="0070727A"/>
    <w:rsid w:val="007268FE"/>
    <w:rsid w:val="00730678"/>
    <w:rsid w:val="00733579"/>
    <w:rsid w:val="00743F4F"/>
    <w:rsid w:val="007452EF"/>
    <w:rsid w:val="00752EC2"/>
    <w:rsid w:val="00753840"/>
    <w:rsid w:val="00755F38"/>
    <w:rsid w:val="007601D0"/>
    <w:rsid w:val="007701F1"/>
    <w:rsid w:val="007730D8"/>
    <w:rsid w:val="007749B5"/>
    <w:rsid w:val="00774ED3"/>
    <w:rsid w:val="0078071E"/>
    <w:rsid w:val="00780745"/>
    <w:rsid w:val="007814B4"/>
    <w:rsid w:val="007838C6"/>
    <w:rsid w:val="00784385"/>
    <w:rsid w:val="007907AD"/>
    <w:rsid w:val="007966C9"/>
    <w:rsid w:val="007A0C90"/>
    <w:rsid w:val="007A381B"/>
    <w:rsid w:val="007A70FD"/>
    <w:rsid w:val="007B4DE1"/>
    <w:rsid w:val="007B61F5"/>
    <w:rsid w:val="007D06AD"/>
    <w:rsid w:val="007D2CBF"/>
    <w:rsid w:val="007D71CF"/>
    <w:rsid w:val="007E6613"/>
    <w:rsid w:val="007E7353"/>
    <w:rsid w:val="007F3104"/>
    <w:rsid w:val="007F6535"/>
    <w:rsid w:val="0080402A"/>
    <w:rsid w:val="008068E8"/>
    <w:rsid w:val="00810CB0"/>
    <w:rsid w:val="008141FB"/>
    <w:rsid w:val="008207AE"/>
    <w:rsid w:val="0082592E"/>
    <w:rsid w:val="00826F29"/>
    <w:rsid w:val="00835AAC"/>
    <w:rsid w:val="0083621E"/>
    <w:rsid w:val="00842E1D"/>
    <w:rsid w:val="008455ED"/>
    <w:rsid w:val="00845F1D"/>
    <w:rsid w:val="00863AB4"/>
    <w:rsid w:val="00870F04"/>
    <w:rsid w:val="00871F4E"/>
    <w:rsid w:val="008721D8"/>
    <w:rsid w:val="00873615"/>
    <w:rsid w:val="00873E42"/>
    <w:rsid w:val="00874358"/>
    <w:rsid w:val="008758A7"/>
    <w:rsid w:val="008837D2"/>
    <w:rsid w:val="008845E9"/>
    <w:rsid w:val="008853B4"/>
    <w:rsid w:val="00885A59"/>
    <w:rsid w:val="00891ADB"/>
    <w:rsid w:val="008928CD"/>
    <w:rsid w:val="008A5181"/>
    <w:rsid w:val="008A5E10"/>
    <w:rsid w:val="008B1E6D"/>
    <w:rsid w:val="008B1F39"/>
    <w:rsid w:val="008B2748"/>
    <w:rsid w:val="008B404E"/>
    <w:rsid w:val="008B5AC2"/>
    <w:rsid w:val="008C0688"/>
    <w:rsid w:val="008D24BD"/>
    <w:rsid w:val="008E7128"/>
    <w:rsid w:val="008F2B56"/>
    <w:rsid w:val="008F58D5"/>
    <w:rsid w:val="009044B8"/>
    <w:rsid w:val="009071D1"/>
    <w:rsid w:val="00907A9B"/>
    <w:rsid w:val="00910DCD"/>
    <w:rsid w:val="00913699"/>
    <w:rsid w:val="009151FB"/>
    <w:rsid w:val="009174F3"/>
    <w:rsid w:val="00917992"/>
    <w:rsid w:val="00930E3E"/>
    <w:rsid w:val="009316D4"/>
    <w:rsid w:val="009366D2"/>
    <w:rsid w:val="00936EFC"/>
    <w:rsid w:val="00936F50"/>
    <w:rsid w:val="009410FA"/>
    <w:rsid w:val="00945360"/>
    <w:rsid w:val="00946D3F"/>
    <w:rsid w:val="0095254F"/>
    <w:rsid w:val="00965CB4"/>
    <w:rsid w:val="0096627A"/>
    <w:rsid w:val="00966B41"/>
    <w:rsid w:val="009748E8"/>
    <w:rsid w:val="009837F6"/>
    <w:rsid w:val="00991EE1"/>
    <w:rsid w:val="00992377"/>
    <w:rsid w:val="009950F4"/>
    <w:rsid w:val="009A0EA5"/>
    <w:rsid w:val="009A7D25"/>
    <w:rsid w:val="009B3BD6"/>
    <w:rsid w:val="009B48FE"/>
    <w:rsid w:val="009C1BE0"/>
    <w:rsid w:val="009D3D32"/>
    <w:rsid w:val="009D6D0E"/>
    <w:rsid w:val="009D7FB3"/>
    <w:rsid w:val="009F2388"/>
    <w:rsid w:val="009F6A48"/>
    <w:rsid w:val="00A048D9"/>
    <w:rsid w:val="00A05B64"/>
    <w:rsid w:val="00A0610B"/>
    <w:rsid w:val="00A06AFB"/>
    <w:rsid w:val="00A107B7"/>
    <w:rsid w:val="00A12A32"/>
    <w:rsid w:val="00A15FDE"/>
    <w:rsid w:val="00A24BC5"/>
    <w:rsid w:val="00A40D27"/>
    <w:rsid w:val="00A41EC8"/>
    <w:rsid w:val="00A44EB6"/>
    <w:rsid w:val="00A4690D"/>
    <w:rsid w:val="00A51FC4"/>
    <w:rsid w:val="00A52661"/>
    <w:rsid w:val="00A571FA"/>
    <w:rsid w:val="00A574FD"/>
    <w:rsid w:val="00A57854"/>
    <w:rsid w:val="00A6046E"/>
    <w:rsid w:val="00A626BF"/>
    <w:rsid w:val="00A626DE"/>
    <w:rsid w:val="00A65299"/>
    <w:rsid w:val="00A66B8C"/>
    <w:rsid w:val="00A67302"/>
    <w:rsid w:val="00A70BA6"/>
    <w:rsid w:val="00A7501D"/>
    <w:rsid w:val="00A76B44"/>
    <w:rsid w:val="00A76E86"/>
    <w:rsid w:val="00A77DC7"/>
    <w:rsid w:val="00A80A96"/>
    <w:rsid w:val="00A90E48"/>
    <w:rsid w:val="00AA2F96"/>
    <w:rsid w:val="00AA3D03"/>
    <w:rsid w:val="00AA58B3"/>
    <w:rsid w:val="00AB0414"/>
    <w:rsid w:val="00AB3336"/>
    <w:rsid w:val="00AB48A5"/>
    <w:rsid w:val="00AB5BA9"/>
    <w:rsid w:val="00AB702C"/>
    <w:rsid w:val="00AC1B62"/>
    <w:rsid w:val="00AC372A"/>
    <w:rsid w:val="00AC6D9C"/>
    <w:rsid w:val="00AC79E8"/>
    <w:rsid w:val="00AD1F4E"/>
    <w:rsid w:val="00AD61A6"/>
    <w:rsid w:val="00AE1027"/>
    <w:rsid w:val="00AE674C"/>
    <w:rsid w:val="00AE6874"/>
    <w:rsid w:val="00AE75AC"/>
    <w:rsid w:val="00AF0392"/>
    <w:rsid w:val="00AF6873"/>
    <w:rsid w:val="00B0048E"/>
    <w:rsid w:val="00B21F04"/>
    <w:rsid w:val="00B3007A"/>
    <w:rsid w:val="00B34087"/>
    <w:rsid w:val="00B352CC"/>
    <w:rsid w:val="00B35DEE"/>
    <w:rsid w:val="00B3609D"/>
    <w:rsid w:val="00B413B4"/>
    <w:rsid w:val="00B431EE"/>
    <w:rsid w:val="00B46163"/>
    <w:rsid w:val="00B51F72"/>
    <w:rsid w:val="00B52E91"/>
    <w:rsid w:val="00B559B4"/>
    <w:rsid w:val="00B55A84"/>
    <w:rsid w:val="00B56165"/>
    <w:rsid w:val="00B64580"/>
    <w:rsid w:val="00B66BB8"/>
    <w:rsid w:val="00B7075F"/>
    <w:rsid w:val="00B70C9F"/>
    <w:rsid w:val="00B811C7"/>
    <w:rsid w:val="00B84559"/>
    <w:rsid w:val="00B8602D"/>
    <w:rsid w:val="00B973AA"/>
    <w:rsid w:val="00B97A72"/>
    <w:rsid w:val="00BA07F0"/>
    <w:rsid w:val="00BA1E5E"/>
    <w:rsid w:val="00BB7D0B"/>
    <w:rsid w:val="00BC0D36"/>
    <w:rsid w:val="00BC16FD"/>
    <w:rsid w:val="00BC2AA3"/>
    <w:rsid w:val="00BC42CA"/>
    <w:rsid w:val="00BC55AA"/>
    <w:rsid w:val="00BC75D8"/>
    <w:rsid w:val="00BD0D14"/>
    <w:rsid w:val="00BD1056"/>
    <w:rsid w:val="00BD2740"/>
    <w:rsid w:val="00BE15AB"/>
    <w:rsid w:val="00BE778B"/>
    <w:rsid w:val="00BF6077"/>
    <w:rsid w:val="00BF64BF"/>
    <w:rsid w:val="00BF658D"/>
    <w:rsid w:val="00C07505"/>
    <w:rsid w:val="00C145BF"/>
    <w:rsid w:val="00C211E7"/>
    <w:rsid w:val="00C27193"/>
    <w:rsid w:val="00C32AEE"/>
    <w:rsid w:val="00C33BDF"/>
    <w:rsid w:val="00C438F5"/>
    <w:rsid w:val="00C45920"/>
    <w:rsid w:val="00C45C4A"/>
    <w:rsid w:val="00C5145D"/>
    <w:rsid w:val="00C53259"/>
    <w:rsid w:val="00C53C2A"/>
    <w:rsid w:val="00C53E5B"/>
    <w:rsid w:val="00C579D2"/>
    <w:rsid w:val="00C600C1"/>
    <w:rsid w:val="00C60130"/>
    <w:rsid w:val="00C66177"/>
    <w:rsid w:val="00C66CF9"/>
    <w:rsid w:val="00C705AF"/>
    <w:rsid w:val="00C70CB7"/>
    <w:rsid w:val="00C86AE4"/>
    <w:rsid w:val="00C97F30"/>
    <w:rsid w:val="00CA138C"/>
    <w:rsid w:val="00CA730F"/>
    <w:rsid w:val="00CB3ACA"/>
    <w:rsid w:val="00CB7B4D"/>
    <w:rsid w:val="00CC3EE1"/>
    <w:rsid w:val="00CC420F"/>
    <w:rsid w:val="00CC62DD"/>
    <w:rsid w:val="00CE2336"/>
    <w:rsid w:val="00CE4A7B"/>
    <w:rsid w:val="00CE58DC"/>
    <w:rsid w:val="00CF04A8"/>
    <w:rsid w:val="00CF09D9"/>
    <w:rsid w:val="00CF6661"/>
    <w:rsid w:val="00D03D28"/>
    <w:rsid w:val="00D062DD"/>
    <w:rsid w:val="00D06B73"/>
    <w:rsid w:val="00D16F74"/>
    <w:rsid w:val="00D30FB0"/>
    <w:rsid w:val="00D314D6"/>
    <w:rsid w:val="00D36BB9"/>
    <w:rsid w:val="00D42911"/>
    <w:rsid w:val="00D43097"/>
    <w:rsid w:val="00D4483D"/>
    <w:rsid w:val="00D5000D"/>
    <w:rsid w:val="00D546C3"/>
    <w:rsid w:val="00D60378"/>
    <w:rsid w:val="00D6073D"/>
    <w:rsid w:val="00D64E28"/>
    <w:rsid w:val="00D747B9"/>
    <w:rsid w:val="00D7728C"/>
    <w:rsid w:val="00D80555"/>
    <w:rsid w:val="00D8559A"/>
    <w:rsid w:val="00D86594"/>
    <w:rsid w:val="00D94C63"/>
    <w:rsid w:val="00D963F4"/>
    <w:rsid w:val="00D97D4B"/>
    <w:rsid w:val="00DA3D00"/>
    <w:rsid w:val="00DA575E"/>
    <w:rsid w:val="00DB2410"/>
    <w:rsid w:val="00DB428F"/>
    <w:rsid w:val="00DD7200"/>
    <w:rsid w:val="00DE2229"/>
    <w:rsid w:val="00DE2F52"/>
    <w:rsid w:val="00DE3B02"/>
    <w:rsid w:val="00DE6A96"/>
    <w:rsid w:val="00DF07E1"/>
    <w:rsid w:val="00DF569F"/>
    <w:rsid w:val="00DF622E"/>
    <w:rsid w:val="00E038C1"/>
    <w:rsid w:val="00E077BE"/>
    <w:rsid w:val="00E10664"/>
    <w:rsid w:val="00E10E01"/>
    <w:rsid w:val="00E202D3"/>
    <w:rsid w:val="00E30AF8"/>
    <w:rsid w:val="00E34AF3"/>
    <w:rsid w:val="00E422F6"/>
    <w:rsid w:val="00E45CA9"/>
    <w:rsid w:val="00E46810"/>
    <w:rsid w:val="00E55DDD"/>
    <w:rsid w:val="00E56BCE"/>
    <w:rsid w:val="00E56E45"/>
    <w:rsid w:val="00E577A2"/>
    <w:rsid w:val="00E6403C"/>
    <w:rsid w:val="00E64580"/>
    <w:rsid w:val="00E65E1B"/>
    <w:rsid w:val="00E81BDA"/>
    <w:rsid w:val="00E8248C"/>
    <w:rsid w:val="00E856B0"/>
    <w:rsid w:val="00E87C57"/>
    <w:rsid w:val="00EA07B1"/>
    <w:rsid w:val="00EA1ECE"/>
    <w:rsid w:val="00EA2237"/>
    <w:rsid w:val="00EA2954"/>
    <w:rsid w:val="00EA660E"/>
    <w:rsid w:val="00EA75ED"/>
    <w:rsid w:val="00EB034A"/>
    <w:rsid w:val="00EB0C75"/>
    <w:rsid w:val="00EB17A2"/>
    <w:rsid w:val="00EB2E9E"/>
    <w:rsid w:val="00EB493C"/>
    <w:rsid w:val="00EB5185"/>
    <w:rsid w:val="00EB6580"/>
    <w:rsid w:val="00EC249F"/>
    <w:rsid w:val="00EC7006"/>
    <w:rsid w:val="00ED4289"/>
    <w:rsid w:val="00EE002C"/>
    <w:rsid w:val="00EE059D"/>
    <w:rsid w:val="00EE3356"/>
    <w:rsid w:val="00EE3D5A"/>
    <w:rsid w:val="00EF3D53"/>
    <w:rsid w:val="00F023B9"/>
    <w:rsid w:val="00F04BD7"/>
    <w:rsid w:val="00F10099"/>
    <w:rsid w:val="00F13FA1"/>
    <w:rsid w:val="00F14C03"/>
    <w:rsid w:val="00F22FDE"/>
    <w:rsid w:val="00F2474F"/>
    <w:rsid w:val="00F476AB"/>
    <w:rsid w:val="00F47F91"/>
    <w:rsid w:val="00F54CCD"/>
    <w:rsid w:val="00F60181"/>
    <w:rsid w:val="00F64C6E"/>
    <w:rsid w:val="00F64F2F"/>
    <w:rsid w:val="00F663FA"/>
    <w:rsid w:val="00F72067"/>
    <w:rsid w:val="00F72D67"/>
    <w:rsid w:val="00F9001B"/>
    <w:rsid w:val="00F92BFC"/>
    <w:rsid w:val="00F93301"/>
    <w:rsid w:val="00F9708E"/>
    <w:rsid w:val="00FB22C4"/>
    <w:rsid w:val="00FC236D"/>
    <w:rsid w:val="00FC3306"/>
    <w:rsid w:val="00FC33F2"/>
    <w:rsid w:val="00FC3469"/>
    <w:rsid w:val="00FD0B13"/>
    <w:rsid w:val="00FD18B2"/>
    <w:rsid w:val="00FD29A7"/>
    <w:rsid w:val="00FD3641"/>
    <w:rsid w:val="00FE0DDD"/>
    <w:rsid w:val="00FE1259"/>
    <w:rsid w:val="00FE3DBC"/>
    <w:rsid w:val="00FE56DE"/>
    <w:rsid w:val="05A1E188"/>
    <w:rsid w:val="2CFE3569"/>
    <w:rsid w:val="2EC83871"/>
    <w:rsid w:val="3BB02C8A"/>
    <w:rsid w:val="68439567"/>
    <w:rsid w:val="7C27719A"/>
    <w:rsid w:val="7ED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2F5D"/>
  <w15:chartTrackingRefBased/>
  <w15:docId w15:val="{FABD2F77-7165-4CA8-86FD-C808BA0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2B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762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7435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34256C"/>
    <w:pPr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4256C"/>
    <w:rPr>
      <w:sz w:val="20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34256C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08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089B"/>
    <w:rPr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4A08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089B"/>
    <w:rPr>
      <w:lang w:val="fr-F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61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46D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VarsaylanParagrafYazTipi"/>
    <w:rsid w:val="00946D3F"/>
  </w:style>
  <w:style w:type="character" w:customStyle="1" w:styleId="eop">
    <w:name w:val="eop"/>
    <w:basedOn w:val="VarsaylanParagrafYazTipi"/>
    <w:rsid w:val="00946D3F"/>
  </w:style>
  <w:style w:type="paragraph" w:styleId="Dzeltme">
    <w:name w:val="Revision"/>
    <w:hidden/>
    <w:uiPriority w:val="99"/>
    <w:semiHidden/>
    <w:rsid w:val="00FD3641"/>
    <w:rPr>
      <w:lang w:val="fr-F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6AE4"/>
    <w:pPr>
      <w:spacing w:after="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6AE4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054C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1880327/" TargetMode="External"/><Relationship Id="rId13" Type="http://schemas.openxmlformats.org/officeDocument/2006/relationships/hyperlink" Target="https://pubmed.ncbi.nlm.nih.gov/275297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37590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51049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278617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582116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0C74-9971-42F2-91D8-D06AFFE3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Links>
    <vt:vector size="42" baseType="variant"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https://pubmed.ncbi.nlm.nih.gov/27529708/</vt:lpwstr>
      </vt:variant>
      <vt:variant>
        <vt:lpwstr/>
      </vt:variant>
      <vt:variant>
        <vt:i4>262157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https://pubmed.ncbi.nlm.nih.gov/33759078/</vt:lpwstr>
      </vt:variant>
      <vt:variant>
        <vt:lpwstr/>
      </vt:variant>
      <vt:variant>
        <vt:i4>65536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https://pubmed.ncbi.nlm.nih.gov/35104917/</vt:lpwstr>
      </vt:variant>
      <vt:variant>
        <vt:lpwstr/>
      </vt:variant>
      <vt:variant>
        <vt:i4>851976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https://pubmed.ncbi.nlm.nih.gov/27861741/</vt:lpwstr>
      </vt:variant>
      <vt:variant>
        <vt:lpwstr/>
      </vt:variant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https://www.ncbi.nlm.nih.gov/pmc/articles/PMC5821167/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https://pubmed.ncbi.nlm.nih.gov/31880327/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https://www.revmed.ch/view/447587/3810622/RMS_512_646.pdf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Merve Dolgun</cp:lastModifiedBy>
  <cp:revision>78</cp:revision>
  <dcterms:created xsi:type="dcterms:W3CDTF">2023-07-12T19:31:00Z</dcterms:created>
  <dcterms:modified xsi:type="dcterms:W3CDTF">2023-07-13T13:13:00Z</dcterms:modified>
</cp:coreProperties>
</file>