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B5118" w14:textId="2ED7743E" w:rsidR="006E2C18" w:rsidRPr="00B84077" w:rsidRDefault="003A4BFB" w:rsidP="00D959D4">
      <w:pPr>
        <w:pStyle w:val="KonuBal"/>
        <w:rPr>
          <w:lang w:val="tr-TR"/>
        </w:rPr>
      </w:pPr>
      <w:r w:rsidRPr="00B84077">
        <w:rPr>
          <w:lang w:val="tr-TR"/>
        </w:rPr>
        <w:t>PHOTODERM</w:t>
      </w:r>
    </w:p>
    <w:p w14:paraId="631D9A59" w14:textId="0F899579" w:rsidR="00B769AF" w:rsidRPr="00B84077" w:rsidRDefault="001874E4" w:rsidP="00D959D4">
      <w:pPr>
        <w:pStyle w:val="KonuBal"/>
        <w:rPr>
          <w:color w:val="FF9E1B"/>
          <w:lang w:val="tr-TR"/>
        </w:rPr>
      </w:pPr>
      <w:r w:rsidRPr="00B84077">
        <w:rPr>
          <w:color w:val="FF9E1B"/>
          <w:lang w:val="tr-TR"/>
        </w:rPr>
        <w:t>AKN MAT</w:t>
      </w:r>
    </w:p>
    <w:p w14:paraId="3A3C04AC" w14:textId="5B5692C5" w:rsidR="00B769AF" w:rsidRPr="00B84077" w:rsidRDefault="00225D2B" w:rsidP="00B769AF">
      <w:pPr>
        <w:pStyle w:val="Lastupdate"/>
        <w:rPr>
          <w:sz w:val="18"/>
          <w:lang w:val="tr-TR" w:eastAsia="fr-FR"/>
        </w:rPr>
      </w:pPr>
      <w:r w:rsidRPr="00B84077">
        <w:rPr>
          <w:sz w:val="18"/>
          <w:lang w:val="tr-TR"/>
        </w:rPr>
        <w:t>Son güncelleme: 2023/03</w:t>
      </w:r>
    </w:p>
    <w:p w14:paraId="54EBAC95" w14:textId="22F1D063" w:rsidR="006E2C18" w:rsidRPr="00B84077" w:rsidRDefault="00225D2B" w:rsidP="003A4BFB">
      <w:pPr>
        <w:pStyle w:val="BENEFITS"/>
        <w:rPr>
          <w:lang w:val="tr-TR"/>
        </w:rPr>
      </w:pPr>
      <w:r w:rsidRPr="00B84077">
        <w:rPr>
          <w:lang w:val="tr-TR"/>
        </w:rPr>
        <w:t xml:space="preserve">FAYDALAR </w:t>
      </w:r>
    </w:p>
    <w:p w14:paraId="60083E0C" w14:textId="51648F92" w:rsidR="0005639A" w:rsidRPr="00B84077" w:rsidRDefault="0005639A">
      <w:pPr>
        <w:pStyle w:val="Paragraphe"/>
        <w:numPr>
          <w:ilvl w:val="0"/>
          <w:numId w:val="6"/>
        </w:numPr>
        <w:spacing w:after="0"/>
        <w:rPr>
          <w:u w:val="single"/>
          <w:lang w:val="tr-TR"/>
        </w:rPr>
      </w:pPr>
      <w:r w:rsidRPr="00B84077">
        <w:rPr>
          <w:lang w:val="tr-TR"/>
        </w:rPr>
        <w:t>SUN ACTIVE DEFENSE PATENT</w:t>
      </w:r>
      <w:r w:rsidR="00D61BAC" w:rsidRPr="00B84077">
        <w:rPr>
          <w:lang w:val="tr-TR"/>
        </w:rPr>
        <w:t>İ</w:t>
      </w:r>
      <w:r w:rsidRPr="00B84077">
        <w:rPr>
          <w:lang w:val="tr-TR"/>
        </w:rPr>
        <w:t>:</w:t>
      </w:r>
      <w:r w:rsidR="185BD873" w:rsidRPr="00B84077">
        <w:rPr>
          <w:lang w:val="tr-TR"/>
        </w:rPr>
        <w:t xml:space="preserve"> </w:t>
      </w:r>
      <w:r w:rsidR="00D61BAC" w:rsidRPr="00B84077">
        <w:rPr>
          <w:b/>
          <w:lang w:val="tr-TR"/>
        </w:rPr>
        <w:t xml:space="preserve">UVA ışınlarına </w:t>
      </w:r>
      <w:r w:rsidR="00BA452B" w:rsidRPr="00B84077">
        <w:rPr>
          <w:vertAlign w:val="superscript"/>
          <w:lang w:val="tr-TR"/>
        </w:rPr>
        <w:t xml:space="preserve">(2) </w:t>
      </w:r>
      <w:r w:rsidR="00471BCF" w:rsidRPr="00B84077">
        <w:rPr>
          <w:b/>
          <w:lang w:val="tr-TR"/>
        </w:rPr>
        <w:t>karşı</w:t>
      </w:r>
      <w:r w:rsidR="00471BCF" w:rsidRPr="00B84077">
        <w:rPr>
          <w:lang w:val="tr-TR"/>
        </w:rPr>
        <w:t xml:space="preserve"> güçlendirilmiş</w:t>
      </w:r>
      <w:r w:rsidR="00471BCF" w:rsidRPr="00B84077">
        <w:rPr>
          <w:b/>
          <w:lang w:val="tr-TR"/>
        </w:rPr>
        <w:t xml:space="preserve"> </w:t>
      </w:r>
      <w:r w:rsidR="00D61BAC" w:rsidRPr="00B84077">
        <w:rPr>
          <w:b/>
          <w:lang w:val="tr-TR"/>
        </w:rPr>
        <w:t>yüksek teknolojili güneş</w:t>
      </w:r>
      <w:r w:rsidR="00AB46D5">
        <w:rPr>
          <w:b/>
          <w:lang w:val="tr-TR"/>
        </w:rPr>
        <w:t xml:space="preserve"> </w:t>
      </w:r>
      <w:r w:rsidR="004D3CC1">
        <w:rPr>
          <w:b/>
          <w:lang w:val="tr-TR"/>
        </w:rPr>
        <w:t>koruması</w:t>
      </w:r>
      <w:r w:rsidR="00BA452B" w:rsidRPr="00B84077">
        <w:rPr>
          <w:b/>
          <w:lang w:val="tr-TR"/>
        </w:rPr>
        <w:t>.</w:t>
      </w:r>
      <w:r w:rsidR="00D61BAC" w:rsidRPr="00B84077">
        <w:rPr>
          <w:lang w:val="tr-TR"/>
        </w:rPr>
        <w:t xml:space="preserve"> </w:t>
      </w:r>
      <w:r w:rsidR="00AC202D" w:rsidRPr="00B84077">
        <w:rPr>
          <w:vertAlign w:val="superscript"/>
          <w:lang w:val="tr-TR"/>
        </w:rPr>
        <w:t>(</w:t>
      </w:r>
      <w:r w:rsidR="00181A3F" w:rsidRPr="00B84077">
        <w:rPr>
          <w:vertAlign w:val="superscript"/>
          <w:lang w:val="tr-TR"/>
        </w:rPr>
        <w:t>1</w:t>
      </w:r>
      <w:r w:rsidR="0026657D" w:rsidRPr="00B84077">
        <w:rPr>
          <w:vertAlign w:val="superscript"/>
          <w:lang w:val="tr-TR"/>
        </w:rPr>
        <w:t>)</w:t>
      </w:r>
    </w:p>
    <w:p w14:paraId="58D5BD2E" w14:textId="67C87A39" w:rsidR="005A7E85" w:rsidRPr="00B84077" w:rsidRDefault="00AC202D">
      <w:pPr>
        <w:pStyle w:val="Paragraphe"/>
        <w:numPr>
          <w:ilvl w:val="0"/>
          <w:numId w:val="6"/>
        </w:numPr>
        <w:spacing w:after="0"/>
        <w:rPr>
          <w:u w:val="single"/>
          <w:lang w:val="tr-TR"/>
        </w:rPr>
      </w:pPr>
      <w:r w:rsidRPr="00B84077">
        <w:rPr>
          <w:lang w:val="tr-TR"/>
        </w:rPr>
        <w:t>FLUIDACTIV</w:t>
      </w:r>
      <w:r w:rsidRPr="00B84077">
        <w:rPr>
          <w:vertAlign w:val="superscript"/>
          <w:lang w:val="tr-TR"/>
        </w:rPr>
        <w:t>TM</w:t>
      </w:r>
      <w:r w:rsidR="004D3CC1">
        <w:rPr>
          <w:lang w:val="tr-TR"/>
        </w:rPr>
        <w:t xml:space="preserve"> Patenti</w:t>
      </w:r>
      <w:r w:rsidRPr="00B84077">
        <w:rPr>
          <w:lang w:val="tr-TR"/>
        </w:rPr>
        <w:t>:</w:t>
      </w:r>
      <w:r w:rsidR="00F16DF0" w:rsidRPr="00B84077">
        <w:rPr>
          <w:lang w:val="tr-TR"/>
        </w:rPr>
        <w:t xml:space="preserve"> </w:t>
      </w:r>
      <w:r w:rsidR="00A35681" w:rsidRPr="00B84077">
        <w:rPr>
          <w:b/>
          <w:lang w:val="tr-TR"/>
        </w:rPr>
        <w:t>antioksidan içerikleriyle</w:t>
      </w:r>
      <w:r w:rsidR="00A35681" w:rsidRPr="00B84077">
        <w:rPr>
          <w:lang w:val="tr-TR"/>
        </w:rPr>
        <w:t xml:space="preserve"> güneş altında yeni kusurların ortaya çıkmasını </w:t>
      </w:r>
      <w:r w:rsidR="00531764">
        <w:rPr>
          <w:lang w:val="tr-TR"/>
        </w:rPr>
        <w:t>sınırlar</w:t>
      </w:r>
      <w:r w:rsidR="00A35681" w:rsidRPr="00B84077">
        <w:rPr>
          <w:lang w:val="tr-TR"/>
        </w:rPr>
        <w:t xml:space="preserve">. </w:t>
      </w:r>
    </w:p>
    <w:p w14:paraId="1AB1E504" w14:textId="429C312F" w:rsidR="00AC202D" w:rsidRPr="00B84077" w:rsidRDefault="00A35681">
      <w:pPr>
        <w:pStyle w:val="Paragraphe"/>
        <w:numPr>
          <w:ilvl w:val="0"/>
          <w:numId w:val="6"/>
        </w:numPr>
        <w:spacing w:after="0"/>
        <w:rPr>
          <w:lang w:val="tr-TR"/>
        </w:rPr>
      </w:pPr>
      <w:r w:rsidRPr="00B84077">
        <w:rPr>
          <w:lang w:val="tr-TR"/>
        </w:rPr>
        <w:t xml:space="preserve">Akne eğilimli ciltte oluşabilecek </w:t>
      </w:r>
      <w:r w:rsidRPr="00B84077">
        <w:rPr>
          <w:b/>
          <w:lang w:val="tr-TR"/>
        </w:rPr>
        <w:t>yeni kusurların</w:t>
      </w:r>
      <w:r w:rsidRPr="00B84077">
        <w:rPr>
          <w:lang w:val="tr-TR"/>
        </w:rPr>
        <w:t xml:space="preserve"> (-%61) **veya </w:t>
      </w:r>
      <w:r w:rsidRPr="00B84077">
        <w:rPr>
          <w:b/>
          <w:lang w:val="tr-TR"/>
        </w:rPr>
        <w:t>inflamatuar lezyonların</w:t>
      </w:r>
      <w:r w:rsidRPr="00B84077">
        <w:rPr>
          <w:lang w:val="tr-TR"/>
        </w:rPr>
        <w:t xml:space="preserve"> </w:t>
      </w:r>
      <w:r w:rsidRPr="00B84077">
        <w:rPr>
          <w:b/>
          <w:lang w:val="tr-TR"/>
        </w:rPr>
        <w:t>ortaya çıkmasını</w:t>
      </w:r>
      <w:r w:rsidRPr="00B84077">
        <w:rPr>
          <w:lang w:val="tr-TR"/>
        </w:rPr>
        <w:t xml:space="preserve"> </w:t>
      </w:r>
      <w:r w:rsidRPr="00B84077">
        <w:rPr>
          <w:b/>
          <w:lang w:val="tr-TR"/>
        </w:rPr>
        <w:t>sınırlandırır.</w:t>
      </w:r>
      <w:r w:rsidR="00AC202D" w:rsidRPr="00B84077">
        <w:rPr>
          <w:lang w:val="tr-TR"/>
        </w:rPr>
        <w:t xml:space="preserve"> </w:t>
      </w:r>
      <w:r w:rsidR="00AC202D" w:rsidRPr="00B84077">
        <w:rPr>
          <w:vertAlign w:val="superscript"/>
          <w:lang w:val="tr-TR"/>
        </w:rPr>
        <w:t>(3)</w:t>
      </w:r>
    </w:p>
    <w:p w14:paraId="7165B372" w14:textId="10914EC9" w:rsidR="0005639A" w:rsidRPr="00B84077" w:rsidRDefault="00A35681">
      <w:pPr>
        <w:pStyle w:val="Paragraphe"/>
        <w:numPr>
          <w:ilvl w:val="0"/>
          <w:numId w:val="6"/>
        </w:numPr>
        <w:spacing w:after="0"/>
        <w:rPr>
          <w:u w:val="single"/>
          <w:lang w:val="tr-TR"/>
        </w:rPr>
      </w:pPr>
      <w:r w:rsidRPr="00B84077">
        <w:rPr>
          <w:b/>
          <w:lang w:val="tr-TR"/>
        </w:rPr>
        <w:t>Hücre değişimine</w:t>
      </w:r>
      <w:r w:rsidRPr="00B84077">
        <w:rPr>
          <w:lang w:val="tr-TR"/>
        </w:rPr>
        <w:t xml:space="preserve"> ve oksidatif strese </w:t>
      </w:r>
      <w:r w:rsidRPr="00B84077">
        <w:rPr>
          <w:b/>
          <w:lang w:val="tr-TR"/>
        </w:rPr>
        <w:t>karşı koruyucu</w:t>
      </w:r>
      <w:r w:rsidR="004D3CC1">
        <w:rPr>
          <w:b/>
          <w:lang w:val="tr-TR"/>
        </w:rPr>
        <w:t xml:space="preserve"> etki gösterir.</w:t>
      </w:r>
    </w:p>
    <w:p w14:paraId="433AED53" w14:textId="09EB30C3" w:rsidR="00AC202D" w:rsidRPr="00B84077" w:rsidRDefault="00225D2B" w:rsidP="00C47D21">
      <w:pPr>
        <w:pStyle w:val="Paragraphe"/>
        <w:numPr>
          <w:ilvl w:val="0"/>
          <w:numId w:val="6"/>
        </w:numPr>
        <w:spacing w:after="0"/>
        <w:rPr>
          <w:lang w:val="tr-TR"/>
        </w:rPr>
      </w:pPr>
      <w:r w:rsidRPr="00B84077">
        <w:rPr>
          <w:bCs/>
          <w:lang w:val="tr-TR"/>
        </w:rPr>
        <w:t>Hastaların %94’ü için,</w:t>
      </w:r>
      <w:r w:rsidRPr="00B84077">
        <w:rPr>
          <w:b/>
          <w:bCs/>
          <w:lang w:val="tr-TR"/>
        </w:rPr>
        <w:t xml:space="preserve"> sebum miktarını azaltır </w:t>
      </w:r>
      <w:r w:rsidR="00AC202D" w:rsidRPr="00B84077">
        <w:rPr>
          <w:b/>
          <w:bCs/>
          <w:lang w:val="tr-TR"/>
        </w:rPr>
        <w:t>(</w:t>
      </w:r>
      <w:r w:rsidR="274E08EE" w:rsidRPr="00B84077">
        <w:rPr>
          <w:b/>
          <w:bCs/>
          <w:lang w:val="tr-TR"/>
        </w:rPr>
        <w:t>-</w:t>
      </w:r>
      <w:r w:rsidRPr="00B84077">
        <w:rPr>
          <w:b/>
          <w:bCs/>
          <w:lang w:val="tr-TR"/>
        </w:rPr>
        <w:t>%</w:t>
      </w:r>
      <w:r w:rsidR="00AC202D" w:rsidRPr="00B84077">
        <w:rPr>
          <w:b/>
          <w:bCs/>
          <w:lang w:val="tr-TR"/>
        </w:rPr>
        <w:t>18</w:t>
      </w:r>
      <w:r w:rsidRPr="00B84077">
        <w:rPr>
          <w:b/>
          <w:bCs/>
          <w:lang w:val="tr-TR"/>
        </w:rPr>
        <w:t>,</w:t>
      </w:r>
      <w:r w:rsidR="00AC202D" w:rsidRPr="00B84077">
        <w:rPr>
          <w:b/>
          <w:bCs/>
          <w:lang w:val="tr-TR"/>
        </w:rPr>
        <w:t>2*)</w:t>
      </w:r>
      <w:r w:rsidR="00AC202D" w:rsidRPr="00B84077">
        <w:rPr>
          <w:lang w:val="tr-TR"/>
        </w:rPr>
        <w:t xml:space="preserve"> </w:t>
      </w:r>
      <w:r w:rsidR="00AC202D" w:rsidRPr="00B84077">
        <w:rPr>
          <w:vertAlign w:val="superscript"/>
          <w:lang w:val="tr-TR"/>
        </w:rPr>
        <w:t>(4)</w:t>
      </w:r>
      <w:r w:rsidR="00C47D21" w:rsidRPr="00B84077">
        <w:rPr>
          <w:lang w:val="tr-TR"/>
        </w:rPr>
        <w:t xml:space="preserve"> </w:t>
      </w:r>
      <w:r w:rsidRPr="00B84077">
        <w:rPr>
          <w:lang w:val="tr-TR"/>
        </w:rPr>
        <w:t>ve gün boyu mat bir görünüm verir.</w:t>
      </w:r>
    </w:p>
    <w:p w14:paraId="3E183505" w14:textId="3BCE9D96" w:rsidR="0005639A" w:rsidRPr="00B84077" w:rsidRDefault="00225D2B">
      <w:pPr>
        <w:pStyle w:val="Paragraphe"/>
        <w:numPr>
          <w:ilvl w:val="0"/>
          <w:numId w:val="6"/>
        </w:numPr>
        <w:spacing w:after="0"/>
        <w:rPr>
          <w:lang w:val="tr-TR"/>
        </w:rPr>
      </w:pPr>
      <w:r w:rsidRPr="00B84077">
        <w:rPr>
          <w:b/>
          <w:lang w:val="tr-TR"/>
        </w:rPr>
        <w:t>Suya karşı çok dayanıklıdır</w:t>
      </w:r>
      <w:r w:rsidR="00AC202D" w:rsidRPr="00B84077">
        <w:rPr>
          <w:b/>
          <w:lang w:val="tr-TR"/>
        </w:rPr>
        <w:t>,</w:t>
      </w:r>
      <w:r w:rsidR="00AC202D" w:rsidRPr="00B84077">
        <w:rPr>
          <w:lang w:val="tr-TR"/>
        </w:rPr>
        <w:t xml:space="preserve"> </w:t>
      </w:r>
      <w:r w:rsidRPr="00B84077">
        <w:rPr>
          <w:lang w:val="tr-TR"/>
        </w:rPr>
        <w:t>kuru veya ıslak cilde uygulanabilir</w:t>
      </w:r>
      <w:r w:rsidR="00AC202D" w:rsidRPr="00B84077">
        <w:rPr>
          <w:lang w:val="tr-TR"/>
        </w:rPr>
        <w:t>.</w:t>
      </w:r>
      <w:r w:rsidR="00AC202D" w:rsidRPr="00B84077">
        <w:rPr>
          <w:vertAlign w:val="superscript"/>
          <w:lang w:val="tr-TR"/>
        </w:rPr>
        <w:t xml:space="preserve"> (5)</w:t>
      </w:r>
    </w:p>
    <w:p w14:paraId="29183500" w14:textId="77777777" w:rsidR="00410AD8" w:rsidRPr="00B84077" w:rsidRDefault="00410AD8" w:rsidP="00410AD8">
      <w:pPr>
        <w:pStyle w:val="Paragraphe"/>
        <w:spacing w:after="0"/>
        <w:rPr>
          <w:lang w:val="tr-TR"/>
        </w:rPr>
      </w:pPr>
    </w:p>
    <w:p w14:paraId="0AC65698" w14:textId="61F416CB" w:rsidR="00D24D69" w:rsidRPr="00B84077" w:rsidRDefault="00225D2B" w:rsidP="00410AD8">
      <w:pPr>
        <w:pStyle w:val="Paragraphe"/>
        <w:spacing w:after="0"/>
        <w:rPr>
          <w:vertAlign w:val="superscript"/>
          <w:lang w:val="tr-TR"/>
        </w:rPr>
      </w:pPr>
      <w:r w:rsidRPr="00B84077">
        <w:rPr>
          <w:szCs w:val="20"/>
          <w:lang w:val="tr-TR"/>
        </w:rPr>
        <w:t>Çok iyi kutanöz ve oküler tolerans</w:t>
      </w:r>
      <w:r w:rsidRPr="00B84077">
        <w:rPr>
          <w:lang w:val="tr-TR"/>
        </w:rPr>
        <w:t xml:space="preserve"> </w:t>
      </w:r>
      <w:r w:rsidR="00560F25" w:rsidRPr="00B84077">
        <w:rPr>
          <w:vertAlign w:val="superscript"/>
          <w:lang w:val="tr-TR"/>
        </w:rPr>
        <w:t>(</w:t>
      </w:r>
      <w:r w:rsidR="00FB236C" w:rsidRPr="00B84077">
        <w:rPr>
          <w:vertAlign w:val="superscript"/>
          <w:lang w:val="tr-TR"/>
        </w:rPr>
        <w:t>6</w:t>
      </w:r>
      <w:r w:rsidR="004A1A7A" w:rsidRPr="00B84077">
        <w:rPr>
          <w:vertAlign w:val="superscript"/>
          <w:lang w:val="tr-TR"/>
        </w:rPr>
        <w:t>)</w:t>
      </w:r>
      <w:r w:rsidR="00181A3F" w:rsidRPr="00B84077">
        <w:rPr>
          <w:lang w:val="tr-TR"/>
        </w:rPr>
        <w:t xml:space="preserve"> </w:t>
      </w:r>
      <w:r w:rsidRPr="00B84077">
        <w:rPr>
          <w:lang w:val="tr-TR"/>
        </w:rPr>
        <w:t>–</w:t>
      </w:r>
      <w:r w:rsidR="00435ACC" w:rsidRPr="00B84077">
        <w:rPr>
          <w:lang w:val="tr-TR"/>
        </w:rPr>
        <w:t xml:space="preserve"> </w:t>
      </w:r>
      <w:r w:rsidRPr="00B84077">
        <w:rPr>
          <w:lang w:val="tr-TR"/>
        </w:rPr>
        <w:t xml:space="preserve">Yüz </w:t>
      </w:r>
      <w:r w:rsidR="004D3CC1">
        <w:rPr>
          <w:lang w:val="tr-TR"/>
        </w:rPr>
        <w:t>kullanımına uygun</w:t>
      </w:r>
      <w:r w:rsidRPr="00B84077">
        <w:rPr>
          <w:lang w:val="tr-TR"/>
        </w:rPr>
        <w:t xml:space="preserve"> </w:t>
      </w:r>
      <w:r w:rsidR="0005639A" w:rsidRPr="00B84077">
        <w:rPr>
          <w:lang w:val="tr-TR"/>
        </w:rPr>
        <w:t>-</w:t>
      </w:r>
      <w:r w:rsidR="00435ACC" w:rsidRPr="00B84077">
        <w:rPr>
          <w:lang w:val="tr-TR"/>
        </w:rPr>
        <w:t xml:space="preserve"> </w:t>
      </w:r>
      <w:proofErr w:type="spellStart"/>
      <w:r w:rsidRPr="00B84077">
        <w:rPr>
          <w:lang w:val="tr-TR"/>
        </w:rPr>
        <w:t>Komedojenik</w:t>
      </w:r>
      <w:proofErr w:type="spellEnd"/>
      <w:r w:rsidRPr="00B84077">
        <w:rPr>
          <w:lang w:val="tr-TR"/>
        </w:rPr>
        <w:t xml:space="preserve"> değildir</w:t>
      </w:r>
      <w:r w:rsidR="00435ACC" w:rsidRPr="00B84077">
        <w:rPr>
          <w:lang w:val="tr-TR"/>
        </w:rPr>
        <w:t xml:space="preserve"> </w:t>
      </w:r>
      <w:r w:rsidRPr="00B84077">
        <w:rPr>
          <w:lang w:val="tr-TR"/>
        </w:rPr>
        <w:t>–</w:t>
      </w:r>
      <w:r w:rsidR="0005639A" w:rsidRPr="00B84077">
        <w:rPr>
          <w:lang w:val="tr-TR"/>
        </w:rPr>
        <w:t xml:space="preserve"> </w:t>
      </w:r>
      <w:r w:rsidR="004D3CC1">
        <w:rPr>
          <w:lang w:val="tr-TR"/>
        </w:rPr>
        <w:t>Beyaz iz bırakmaz</w:t>
      </w:r>
      <w:r w:rsidRPr="00B84077">
        <w:rPr>
          <w:lang w:val="tr-TR"/>
        </w:rPr>
        <w:t xml:space="preserve"> –</w:t>
      </w:r>
      <w:r w:rsidR="0005639A" w:rsidRPr="00B84077">
        <w:rPr>
          <w:lang w:val="tr-TR"/>
        </w:rPr>
        <w:t xml:space="preserve"> </w:t>
      </w:r>
      <w:r w:rsidR="00F2379C" w:rsidRPr="00B84077">
        <w:rPr>
          <w:lang w:val="tr-TR"/>
        </w:rPr>
        <w:t xml:space="preserve">Hızlı </w:t>
      </w:r>
      <w:r w:rsidRPr="00B84077">
        <w:rPr>
          <w:lang w:val="tr-TR"/>
        </w:rPr>
        <w:t xml:space="preserve">emilir </w:t>
      </w:r>
      <w:r w:rsidR="00435ACC" w:rsidRPr="00B84077">
        <w:rPr>
          <w:lang w:val="tr-TR"/>
        </w:rPr>
        <w:t xml:space="preserve">- </w:t>
      </w:r>
      <w:r w:rsidR="004D3CC1">
        <w:rPr>
          <w:lang w:val="tr-TR"/>
        </w:rPr>
        <w:t>Yapışkan ve yağlı his bırakmaz</w:t>
      </w:r>
      <w:r w:rsidR="00AD2643" w:rsidRPr="00B84077">
        <w:rPr>
          <w:lang w:val="tr-TR"/>
        </w:rPr>
        <w:t xml:space="preserve"> </w:t>
      </w:r>
      <w:r w:rsidR="00560F25" w:rsidRPr="00B84077">
        <w:rPr>
          <w:vertAlign w:val="superscript"/>
          <w:lang w:val="tr-TR"/>
        </w:rPr>
        <w:t>(</w:t>
      </w:r>
      <w:r w:rsidR="00FB236C" w:rsidRPr="00B84077">
        <w:rPr>
          <w:vertAlign w:val="superscript"/>
          <w:lang w:val="tr-TR"/>
        </w:rPr>
        <w:t>6</w:t>
      </w:r>
      <w:r w:rsidR="0089360D" w:rsidRPr="00B84077">
        <w:rPr>
          <w:vertAlign w:val="superscript"/>
          <w:lang w:val="tr-TR"/>
        </w:rPr>
        <w:t>)</w:t>
      </w:r>
    </w:p>
    <w:p w14:paraId="7DDFD22F" w14:textId="0E8F61B8" w:rsidR="00AC202D" w:rsidRPr="00B84077" w:rsidRDefault="00AC202D" w:rsidP="00F16DF0">
      <w:pPr>
        <w:pStyle w:val="Paragraphe"/>
        <w:spacing w:after="0"/>
        <w:rPr>
          <w:vertAlign w:val="superscript"/>
          <w:lang w:val="tr-TR"/>
        </w:rPr>
      </w:pPr>
    </w:p>
    <w:p w14:paraId="2DA48113" w14:textId="6C1B5138" w:rsidR="00AC202D" w:rsidRPr="00B84077" w:rsidRDefault="00A35681" w:rsidP="00F16DF0">
      <w:pPr>
        <w:pStyle w:val="Paragraphe"/>
        <w:spacing w:after="0"/>
        <w:rPr>
          <w:lang w:val="tr-TR"/>
        </w:rPr>
      </w:pPr>
      <w:r w:rsidRPr="00B84077">
        <w:rPr>
          <w:lang w:val="tr-TR"/>
        </w:rPr>
        <w:t xml:space="preserve">Yüzünde </w:t>
      </w:r>
      <w:r w:rsidR="004D3CC1">
        <w:rPr>
          <w:lang w:val="tr-TR"/>
        </w:rPr>
        <w:t>akne izleri</w:t>
      </w:r>
      <w:r w:rsidR="004D3CC1" w:rsidRPr="00B84077">
        <w:rPr>
          <w:lang w:val="tr-TR"/>
        </w:rPr>
        <w:t xml:space="preserve"> </w:t>
      </w:r>
      <w:r w:rsidRPr="00B84077">
        <w:rPr>
          <w:lang w:val="tr-TR"/>
        </w:rPr>
        <w:t xml:space="preserve">olan ve/ veya orta ila ciddi akne sorunu olan hastalarda </w:t>
      </w:r>
      <w:r w:rsidRPr="00B84077">
        <w:rPr>
          <w:u w:val="single"/>
          <w:lang w:val="tr-TR"/>
        </w:rPr>
        <w:t>klinik olarak test edilmiştir</w:t>
      </w:r>
      <w:r w:rsidRPr="00B84077">
        <w:rPr>
          <w:lang w:val="tr-TR"/>
        </w:rPr>
        <w:t xml:space="preserve">. </w:t>
      </w:r>
    </w:p>
    <w:p w14:paraId="01CC95D3" w14:textId="77777777" w:rsidR="00F16DF0" w:rsidRPr="00B84077" w:rsidRDefault="00F16DF0" w:rsidP="001874E4">
      <w:pPr>
        <w:pStyle w:val="pvalue"/>
        <w:rPr>
          <w:lang w:val="tr-TR"/>
        </w:rPr>
      </w:pPr>
    </w:p>
    <w:p w14:paraId="23534AED" w14:textId="6D19D5EC" w:rsidR="00BC61D5" w:rsidRPr="00B84077" w:rsidRDefault="001874E4" w:rsidP="001874E4">
      <w:pPr>
        <w:pStyle w:val="pvalue"/>
        <w:rPr>
          <w:lang w:val="tr-TR"/>
        </w:rPr>
      </w:pPr>
      <w:r w:rsidRPr="00B84077">
        <w:rPr>
          <w:lang w:val="tr-TR"/>
        </w:rPr>
        <w:t xml:space="preserve">* p ≤ 0,05 </w:t>
      </w:r>
      <w:r w:rsidR="00AD2643" w:rsidRPr="00B84077">
        <w:rPr>
          <w:lang w:val="tr-TR"/>
        </w:rPr>
        <w:t xml:space="preserve">Öğrenci </w:t>
      </w:r>
      <w:r w:rsidRPr="00B84077">
        <w:rPr>
          <w:lang w:val="tr-TR"/>
        </w:rPr>
        <w:t>test</w:t>
      </w:r>
      <w:r w:rsidR="00AD2643" w:rsidRPr="00B84077">
        <w:rPr>
          <w:lang w:val="tr-TR"/>
        </w:rPr>
        <w:t>i</w:t>
      </w:r>
      <w:r w:rsidRPr="00B84077">
        <w:rPr>
          <w:lang w:val="tr-TR"/>
        </w:rPr>
        <w:t xml:space="preserve">, 8 </w:t>
      </w:r>
      <w:r w:rsidR="00AD2643" w:rsidRPr="00B84077">
        <w:rPr>
          <w:lang w:val="tr-TR"/>
        </w:rPr>
        <w:t xml:space="preserve">saat sonra </w:t>
      </w:r>
      <w:r w:rsidRPr="00B84077">
        <w:rPr>
          <w:lang w:val="tr-TR"/>
        </w:rPr>
        <w:t>/ ** p&lt;0</w:t>
      </w:r>
      <w:r w:rsidR="00AD2643" w:rsidRPr="00B84077">
        <w:rPr>
          <w:lang w:val="tr-TR"/>
        </w:rPr>
        <w:t>,</w:t>
      </w:r>
      <w:r w:rsidRPr="00B84077">
        <w:rPr>
          <w:lang w:val="tr-TR"/>
        </w:rPr>
        <w:t xml:space="preserve">0001 </w:t>
      </w:r>
      <w:proofErr w:type="spellStart"/>
      <w:r w:rsidRPr="00B84077">
        <w:rPr>
          <w:lang w:val="tr-TR"/>
        </w:rPr>
        <w:t>Wilcoxon</w:t>
      </w:r>
      <w:proofErr w:type="spellEnd"/>
      <w:r w:rsidRPr="00B84077">
        <w:rPr>
          <w:lang w:val="tr-TR"/>
        </w:rPr>
        <w:t xml:space="preserve"> Test</w:t>
      </w:r>
      <w:r w:rsidR="00AD2643" w:rsidRPr="00B84077">
        <w:rPr>
          <w:lang w:val="tr-TR"/>
        </w:rPr>
        <w:t>i</w:t>
      </w:r>
      <w:r w:rsidRPr="00B84077">
        <w:rPr>
          <w:lang w:val="tr-TR"/>
        </w:rPr>
        <w:t xml:space="preserve">, </w:t>
      </w:r>
      <w:r w:rsidR="00AD2643" w:rsidRPr="00B84077">
        <w:rPr>
          <w:lang w:val="tr-TR"/>
        </w:rPr>
        <w:t xml:space="preserve">son uygulamadan </w:t>
      </w:r>
      <w:r w:rsidRPr="00B84077">
        <w:rPr>
          <w:lang w:val="tr-TR"/>
        </w:rPr>
        <w:t xml:space="preserve">35 </w:t>
      </w:r>
      <w:r w:rsidR="00AD2643" w:rsidRPr="00B84077">
        <w:rPr>
          <w:lang w:val="tr-TR"/>
        </w:rPr>
        <w:t xml:space="preserve">gün sonra </w:t>
      </w:r>
    </w:p>
    <w:p w14:paraId="77913C17" w14:textId="5909C8B1" w:rsidR="00AC202D" w:rsidRPr="00B84077" w:rsidRDefault="009D6597">
      <w:pPr>
        <w:pStyle w:val="Sources"/>
        <w:numPr>
          <w:ilvl w:val="0"/>
          <w:numId w:val="4"/>
        </w:numPr>
        <w:spacing w:after="0"/>
        <w:rPr>
          <w:i/>
          <w:iCs/>
          <w:lang w:val="tr-TR"/>
        </w:rPr>
      </w:pPr>
      <w:proofErr w:type="spellStart"/>
      <w:r w:rsidRPr="00B84077">
        <w:rPr>
          <w:i/>
          <w:iCs/>
          <w:lang w:val="tr-TR"/>
        </w:rPr>
        <w:t>Photoderm</w:t>
      </w:r>
      <w:proofErr w:type="spellEnd"/>
      <w:r w:rsidRPr="00B84077">
        <w:rPr>
          <w:i/>
          <w:iCs/>
          <w:lang w:val="tr-TR"/>
        </w:rPr>
        <w:t xml:space="preserve"> AKN Mat SPF30+'un güneş koruma faktörünün (SPF) değerlendirilmesi (2005 COLIPA yönergelerine göre) - 10 gönüllü (18 - 70 yaş arası) üzerinde</w:t>
      </w:r>
      <w:r w:rsidR="00AC202D" w:rsidRPr="00B84077">
        <w:rPr>
          <w:i/>
          <w:iCs/>
          <w:lang w:val="tr-TR"/>
        </w:rPr>
        <w:t>.</w:t>
      </w:r>
      <w:r w:rsidR="2C4BC923" w:rsidRPr="00B84077">
        <w:rPr>
          <w:i/>
          <w:iCs/>
          <w:lang w:val="tr-TR"/>
        </w:rPr>
        <w:t xml:space="preserve"> </w:t>
      </w:r>
      <w:r w:rsidR="00AC202D" w:rsidRPr="00B84077">
        <w:rPr>
          <w:i/>
          <w:iCs/>
          <w:lang w:val="tr-TR"/>
        </w:rPr>
        <w:t>2018</w:t>
      </w:r>
    </w:p>
    <w:p w14:paraId="19BB3233" w14:textId="2063CC49" w:rsidR="00AC202D" w:rsidRPr="00B84077" w:rsidRDefault="009D6597">
      <w:pPr>
        <w:pStyle w:val="Sources"/>
        <w:numPr>
          <w:ilvl w:val="0"/>
          <w:numId w:val="4"/>
        </w:numPr>
        <w:spacing w:after="0"/>
        <w:rPr>
          <w:i/>
          <w:iCs/>
          <w:lang w:val="tr-TR"/>
        </w:rPr>
      </w:pPr>
      <w:proofErr w:type="spellStart"/>
      <w:r w:rsidRPr="00B84077">
        <w:rPr>
          <w:i/>
          <w:iCs/>
          <w:lang w:val="tr-TR"/>
        </w:rPr>
        <w:t>Photoderm</w:t>
      </w:r>
      <w:proofErr w:type="spellEnd"/>
      <w:r w:rsidRPr="00B84077">
        <w:rPr>
          <w:i/>
          <w:iCs/>
          <w:lang w:val="tr-TR"/>
        </w:rPr>
        <w:t xml:space="preserve"> AKN Mat SPF30+'un UVA </w:t>
      </w:r>
      <w:r w:rsidR="006E5397" w:rsidRPr="00B84077">
        <w:rPr>
          <w:i/>
          <w:iCs/>
          <w:lang w:val="tr-TR"/>
        </w:rPr>
        <w:t>k</w:t>
      </w:r>
      <w:r w:rsidRPr="00B84077">
        <w:rPr>
          <w:i/>
          <w:iCs/>
          <w:lang w:val="tr-TR"/>
        </w:rPr>
        <w:t xml:space="preserve">oruma </w:t>
      </w:r>
      <w:r w:rsidR="006E5397" w:rsidRPr="00B84077">
        <w:rPr>
          <w:i/>
          <w:iCs/>
          <w:lang w:val="tr-TR"/>
        </w:rPr>
        <w:t>f</w:t>
      </w:r>
      <w:r w:rsidRPr="00B84077">
        <w:rPr>
          <w:i/>
          <w:iCs/>
          <w:lang w:val="tr-TR"/>
        </w:rPr>
        <w:t xml:space="preserve">aktörünün </w:t>
      </w:r>
      <w:r w:rsidR="006E5397" w:rsidRPr="00B84077">
        <w:rPr>
          <w:i/>
          <w:iCs/>
          <w:lang w:val="tr-TR"/>
        </w:rPr>
        <w:t>d</w:t>
      </w:r>
      <w:r w:rsidRPr="00B84077">
        <w:rPr>
          <w:i/>
          <w:iCs/>
          <w:lang w:val="tr-TR"/>
        </w:rPr>
        <w:t>eğerlendirilmesi - 10 gönüllü (18 - 70 yaş arası) üzerinde</w:t>
      </w:r>
      <w:r w:rsidR="00AC202D" w:rsidRPr="00B84077">
        <w:rPr>
          <w:i/>
          <w:iCs/>
          <w:lang w:val="tr-TR"/>
        </w:rPr>
        <w:t>.</w:t>
      </w:r>
      <w:r w:rsidR="1754AD81" w:rsidRPr="00B84077">
        <w:rPr>
          <w:i/>
          <w:iCs/>
          <w:lang w:val="tr-TR"/>
        </w:rPr>
        <w:t xml:space="preserve"> </w:t>
      </w:r>
      <w:r w:rsidR="00AC202D" w:rsidRPr="00B84077">
        <w:rPr>
          <w:i/>
          <w:iCs/>
          <w:lang w:val="tr-TR"/>
        </w:rPr>
        <w:t>2018</w:t>
      </w:r>
    </w:p>
    <w:p w14:paraId="071D3AC3" w14:textId="2348EB94" w:rsidR="00AC202D" w:rsidRPr="00B84077" w:rsidRDefault="006B62E0">
      <w:pPr>
        <w:pStyle w:val="ListeParagraf"/>
        <w:numPr>
          <w:ilvl w:val="0"/>
          <w:numId w:val="4"/>
        </w:numPr>
        <w:rPr>
          <w:rFonts w:ascii="Segoe UI" w:hAnsi="Segoe UI" w:cs="Segoe UI"/>
          <w:i/>
          <w:iCs/>
          <w:color w:val="7F7F7F" w:themeColor="text1" w:themeTint="80"/>
          <w:sz w:val="16"/>
          <w:lang w:val="tr-TR"/>
        </w:rPr>
      </w:pPr>
      <w:proofErr w:type="spellStart"/>
      <w:r w:rsidRPr="00B84077">
        <w:rPr>
          <w:rFonts w:ascii="Segoe UI" w:hAnsi="Segoe UI" w:cs="Segoe UI"/>
          <w:i/>
          <w:iCs/>
          <w:color w:val="7F7F7F" w:themeColor="text1" w:themeTint="80"/>
          <w:sz w:val="16"/>
          <w:lang w:val="tr-TR"/>
        </w:rPr>
        <w:t>Photoderm</w:t>
      </w:r>
      <w:proofErr w:type="spellEnd"/>
      <w:r w:rsidRPr="00B84077">
        <w:rPr>
          <w:rFonts w:ascii="Segoe UI" w:hAnsi="Segoe UI" w:cs="Segoe UI"/>
          <w:i/>
          <w:iCs/>
          <w:color w:val="7F7F7F" w:themeColor="text1" w:themeTint="80"/>
          <w:sz w:val="16"/>
          <w:lang w:val="tr-TR"/>
        </w:rPr>
        <w:t xml:space="preserve"> AKN Mat SPF30+'un günde 3 veya 4 kereden fazla uygulama ile, akneye eğilimli yüzler üzerinde güneşe maruz kalmaya bağlı olarak </w:t>
      </w:r>
      <w:proofErr w:type="spellStart"/>
      <w:r w:rsidR="00030681" w:rsidRPr="00B84077">
        <w:rPr>
          <w:rFonts w:ascii="Segoe UI" w:hAnsi="Segoe UI" w:cs="Segoe UI"/>
          <w:i/>
          <w:iCs/>
          <w:color w:val="7F7F7F" w:themeColor="text1" w:themeTint="80"/>
          <w:sz w:val="16"/>
          <w:lang w:val="tr-TR"/>
        </w:rPr>
        <w:t>rebound</w:t>
      </w:r>
      <w:proofErr w:type="spellEnd"/>
      <w:r w:rsidR="00030681" w:rsidRPr="00B84077">
        <w:rPr>
          <w:rFonts w:ascii="Segoe UI" w:hAnsi="Segoe UI" w:cs="Segoe UI"/>
          <w:i/>
          <w:iCs/>
          <w:color w:val="7F7F7F" w:themeColor="text1" w:themeTint="80"/>
          <w:sz w:val="16"/>
          <w:lang w:val="tr-TR"/>
        </w:rPr>
        <w:t xml:space="preserve"> </w:t>
      </w:r>
      <w:r w:rsidRPr="00B84077">
        <w:rPr>
          <w:rFonts w:ascii="Segoe UI" w:hAnsi="Segoe UI" w:cs="Segoe UI"/>
          <w:i/>
          <w:iCs/>
          <w:color w:val="7F7F7F" w:themeColor="text1" w:themeTint="80"/>
          <w:sz w:val="16"/>
          <w:lang w:val="tr-TR"/>
        </w:rPr>
        <w:t xml:space="preserve">etkisi üzerinde önleyici etkisinin değerlendirilmesi - 351 gönüllü (18 - 65 yaş arası) üzerinde. Fransa. </w:t>
      </w:r>
      <w:r w:rsidR="00AC202D" w:rsidRPr="00B84077">
        <w:rPr>
          <w:rFonts w:ascii="Segoe UI" w:hAnsi="Segoe UI" w:cs="Segoe UI"/>
          <w:i/>
          <w:iCs/>
          <w:color w:val="7F7F7F" w:themeColor="text1" w:themeTint="80"/>
          <w:sz w:val="16"/>
          <w:lang w:val="tr-TR"/>
        </w:rPr>
        <w:t>2009</w:t>
      </w:r>
    </w:p>
    <w:p w14:paraId="0AA30CC3" w14:textId="3517BB63" w:rsidR="00AC202D" w:rsidRPr="00B84077" w:rsidRDefault="00314CF8" w:rsidP="2AD68A4D">
      <w:pPr>
        <w:pStyle w:val="ListeParagraf"/>
        <w:numPr>
          <w:ilvl w:val="0"/>
          <w:numId w:val="4"/>
        </w:numPr>
        <w:rPr>
          <w:rFonts w:ascii="Segoe UI" w:hAnsi="Segoe UI" w:cs="Segoe UI"/>
          <w:i/>
          <w:iCs/>
          <w:color w:val="7F7F7F" w:themeColor="text1" w:themeTint="80"/>
          <w:sz w:val="16"/>
          <w:szCs w:val="16"/>
          <w:lang w:val="tr-TR"/>
        </w:rPr>
      </w:pPr>
      <w:proofErr w:type="spellStart"/>
      <w:r w:rsidRPr="00B84077">
        <w:rPr>
          <w:rFonts w:ascii="Segoe UI" w:hAnsi="Segoe UI" w:cs="Segoe UI"/>
          <w:i/>
          <w:iCs/>
          <w:color w:val="7F7F7F" w:themeColor="text1" w:themeTint="80"/>
          <w:sz w:val="16"/>
          <w:szCs w:val="16"/>
          <w:lang w:val="tr-TR"/>
        </w:rPr>
        <w:t>Photoderm</w:t>
      </w:r>
      <w:proofErr w:type="spellEnd"/>
      <w:r w:rsidRPr="00B84077">
        <w:rPr>
          <w:rFonts w:ascii="Segoe UI" w:hAnsi="Segoe UI" w:cs="Segoe UI"/>
          <w:i/>
          <w:iCs/>
          <w:color w:val="7F7F7F" w:themeColor="text1" w:themeTint="80"/>
          <w:sz w:val="16"/>
          <w:szCs w:val="16"/>
          <w:lang w:val="tr-TR"/>
        </w:rPr>
        <w:t xml:space="preserve"> AKN MAT SPF30+'un matlaştırıcı gücünün değerlendirilmesi - Yağlı ve alın bölgesi kolayca parlamaya eğilimli karma cilde sahip 10 gönüllü (19 - 48 yaş arası) üzerinde sadece bir kere uygulama</w:t>
      </w:r>
      <w:r w:rsidR="20E7728A" w:rsidRPr="00B84077">
        <w:rPr>
          <w:rFonts w:ascii="Segoe UI" w:hAnsi="Segoe UI" w:cs="Segoe UI"/>
          <w:i/>
          <w:iCs/>
          <w:color w:val="7F7F7F" w:themeColor="text1" w:themeTint="80"/>
          <w:sz w:val="16"/>
          <w:szCs w:val="16"/>
          <w:lang w:val="tr-TR"/>
        </w:rPr>
        <w:t>.</w:t>
      </w:r>
    </w:p>
    <w:p w14:paraId="1BB534DB" w14:textId="4A0124C7" w:rsidR="00AC202D" w:rsidRPr="00B84077" w:rsidRDefault="00F71D4C" w:rsidP="2AD68A4D">
      <w:pPr>
        <w:pStyle w:val="ListeParagraf"/>
        <w:numPr>
          <w:ilvl w:val="0"/>
          <w:numId w:val="4"/>
        </w:numPr>
        <w:rPr>
          <w:rFonts w:ascii="Segoe UI" w:hAnsi="Segoe UI" w:cs="Segoe UI"/>
          <w:i/>
          <w:iCs/>
          <w:color w:val="7F7F7F" w:themeColor="text1" w:themeTint="80"/>
          <w:sz w:val="16"/>
          <w:szCs w:val="16"/>
          <w:lang w:val="tr-TR"/>
        </w:rPr>
      </w:pPr>
      <w:proofErr w:type="spellStart"/>
      <w:r w:rsidRPr="00B84077">
        <w:rPr>
          <w:rFonts w:ascii="Segoe UI" w:hAnsi="Segoe UI" w:cs="Segoe UI"/>
          <w:i/>
          <w:iCs/>
          <w:color w:val="7F7F7F" w:themeColor="text1" w:themeTint="80"/>
          <w:sz w:val="16"/>
          <w:szCs w:val="16"/>
          <w:lang w:val="tr-TR"/>
        </w:rPr>
        <w:t>Photoderm</w:t>
      </w:r>
      <w:proofErr w:type="spellEnd"/>
      <w:r w:rsidRPr="00B84077">
        <w:rPr>
          <w:rFonts w:ascii="Segoe UI" w:hAnsi="Segoe UI" w:cs="Segoe UI"/>
          <w:i/>
          <w:iCs/>
          <w:color w:val="7F7F7F" w:themeColor="text1" w:themeTint="80"/>
          <w:sz w:val="16"/>
          <w:szCs w:val="16"/>
          <w:lang w:val="tr-TR"/>
        </w:rPr>
        <w:t xml:space="preserve"> AKN Mat SPF30+'un tere dayanıklılık özelliklerinin değerlendirilmesi - 10 gönüllü (18 - 70 yaş arası) üzerinde</w:t>
      </w:r>
      <w:r w:rsidR="00AC202D" w:rsidRPr="00B84077">
        <w:rPr>
          <w:rFonts w:ascii="Segoe UI" w:hAnsi="Segoe UI" w:cs="Segoe UI"/>
          <w:i/>
          <w:iCs/>
          <w:color w:val="7F7F7F" w:themeColor="text1" w:themeTint="80"/>
          <w:sz w:val="16"/>
          <w:szCs w:val="16"/>
          <w:lang w:val="tr-TR"/>
        </w:rPr>
        <w:t>.</w:t>
      </w:r>
      <w:r w:rsidR="3B5D0EEA" w:rsidRPr="00B84077">
        <w:rPr>
          <w:rFonts w:ascii="Segoe UI" w:hAnsi="Segoe UI" w:cs="Segoe UI"/>
          <w:i/>
          <w:iCs/>
          <w:color w:val="7F7F7F" w:themeColor="text1" w:themeTint="80"/>
          <w:sz w:val="16"/>
          <w:szCs w:val="16"/>
          <w:lang w:val="tr-TR"/>
        </w:rPr>
        <w:t xml:space="preserve"> </w:t>
      </w:r>
      <w:r w:rsidR="00AC202D" w:rsidRPr="00B84077">
        <w:rPr>
          <w:rFonts w:ascii="Segoe UI" w:hAnsi="Segoe UI" w:cs="Segoe UI"/>
          <w:i/>
          <w:iCs/>
          <w:color w:val="7F7F7F" w:themeColor="text1" w:themeTint="80"/>
          <w:sz w:val="16"/>
          <w:szCs w:val="16"/>
          <w:lang w:val="tr-TR"/>
        </w:rPr>
        <w:t>20</w:t>
      </w:r>
      <w:r w:rsidR="5ED200D9" w:rsidRPr="00B84077">
        <w:rPr>
          <w:rFonts w:ascii="Segoe UI" w:hAnsi="Segoe UI" w:cs="Segoe UI"/>
          <w:i/>
          <w:iCs/>
          <w:color w:val="7F7F7F" w:themeColor="text1" w:themeTint="80"/>
          <w:sz w:val="16"/>
          <w:szCs w:val="16"/>
          <w:lang w:val="tr-TR"/>
        </w:rPr>
        <w:t>18</w:t>
      </w:r>
    </w:p>
    <w:p w14:paraId="53BED9CD" w14:textId="3A4D7AFA" w:rsidR="00F16DF0" w:rsidRPr="00B84077" w:rsidRDefault="00D57364" w:rsidP="2AD68A4D">
      <w:pPr>
        <w:pStyle w:val="ListeParagraf"/>
        <w:numPr>
          <w:ilvl w:val="0"/>
          <w:numId w:val="4"/>
        </w:numPr>
        <w:rPr>
          <w:rFonts w:ascii="Segoe UI" w:hAnsi="Segoe UI" w:cs="Segoe UI"/>
          <w:i/>
          <w:iCs/>
          <w:color w:val="7F7F7F" w:themeColor="text1" w:themeTint="80"/>
          <w:sz w:val="16"/>
          <w:szCs w:val="16"/>
          <w:lang w:val="tr-TR"/>
        </w:rPr>
      </w:pPr>
      <w:proofErr w:type="spellStart"/>
      <w:r w:rsidRPr="00B84077">
        <w:rPr>
          <w:rFonts w:ascii="Segoe UI" w:hAnsi="Segoe UI" w:cs="Segoe UI"/>
          <w:i/>
          <w:iCs/>
          <w:color w:val="7F7F7F" w:themeColor="text1" w:themeTint="80"/>
          <w:sz w:val="16"/>
          <w:szCs w:val="16"/>
          <w:lang w:val="tr-TR"/>
        </w:rPr>
        <w:t>Photoderm</w:t>
      </w:r>
      <w:proofErr w:type="spellEnd"/>
      <w:r w:rsidRPr="00B84077">
        <w:rPr>
          <w:rFonts w:ascii="Segoe UI" w:hAnsi="Segoe UI" w:cs="Segoe UI"/>
          <w:i/>
          <w:iCs/>
          <w:color w:val="7F7F7F" w:themeColor="text1" w:themeTint="80"/>
          <w:sz w:val="16"/>
          <w:szCs w:val="16"/>
          <w:lang w:val="tr-TR"/>
        </w:rPr>
        <w:t xml:space="preserve"> AKN Mat SPF30+ üzerinde kullanıcı testi - yüzü ve vücudu kuru ila yağlı olan 20 gönüllü (21 - 65 yaş arası) üzerinde. İspanya</w:t>
      </w:r>
      <w:r w:rsidR="375F2040" w:rsidRPr="00B84077">
        <w:rPr>
          <w:rFonts w:ascii="Segoe UI" w:hAnsi="Segoe UI" w:cs="Segoe UI"/>
          <w:i/>
          <w:iCs/>
          <w:color w:val="7F7F7F" w:themeColor="text1" w:themeTint="80"/>
          <w:sz w:val="16"/>
          <w:szCs w:val="16"/>
          <w:lang w:val="tr-TR"/>
        </w:rPr>
        <w:t>.</w:t>
      </w:r>
      <w:r w:rsidR="00F16DF0" w:rsidRPr="00B84077">
        <w:rPr>
          <w:rFonts w:ascii="Segoe UI" w:hAnsi="Segoe UI" w:cs="Segoe UI"/>
          <w:i/>
          <w:iCs/>
          <w:color w:val="7F7F7F" w:themeColor="text1" w:themeTint="80"/>
          <w:sz w:val="16"/>
          <w:szCs w:val="16"/>
          <w:lang w:val="tr-TR"/>
        </w:rPr>
        <w:t xml:space="preserve"> 2018</w:t>
      </w:r>
    </w:p>
    <w:p w14:paraId="2D377C6E" w14:textId="6F07CBA0" w:rsidR="006E2C18" w:rsidRPr="00B84077" w:rsidRDefault="004D3CC1" w:rsidP="00D959D4">
      <w:pPr>
        <w:pStyle w:val="BENEFITS"/>
        <w:rPr>
          <w:lang w:val="tr-TR"/>
        </w:rPr>
      </w:pPr>
      <w:r>
        <w:rPr>
          <w:lang w:val="tr-TR"/>
        </w:rPr>
        <w:t>KANITLANMIŞ ETKİNLİK</w:t>
      </w:r>
    </w:p>
    <w:p w14:paraId="4D3A37AB" w14:textId="39D1867E" w:rsidR="003F7FF4" w:rsidRPr="00B84077" w:rsidRDefault="00383752" w:rsidP="00BC61D5">
      <w:pPr>
        <w:pStyle w:val="Balk1"/>
        <w:jc w:val="both"/>
        <w:rPr>
          <w:lang w:val="tr-TR"/>
        </w:rPr>
      </w:pPr>
      <w:r w:rsidRPr="00B84077">
        <w:rPr>
          <w:lang w:val="tr-TR"/>
        </w:rPr>
        <w:t xml:space="preserve">&gt; </w:t>
      </w:r>
      <w:r w:rsidR="00225D2B" w:rsidRPr="00B84077">
        <w:rPr>
          <w:lang w:val="tr-TR"/>
        </w:rPr>
        <w:t xml:space="preserve">KLİNİK SONUÇLAR </w:t>
      </w:r>
    </w:p>
    <w:p w14:paraId="562E6993" w14:textId="455C88CF" w:rsidR="00507001" w:rsidRPr="00B84077" w:rsidRDefault="00A35681" w:rsidP="00507001">
      <w:pPr>
        <w:pStyle w:val="Balk2"/>
        <w:rPr>
          <w:lang w:val="tr-TR"/>
        </w:rPr>
      </w:pPr>
      <w:r w:rsidRPr="00B84077">
        <w:rPr>
          <w:lang w:val="tr-TR"/>
        </w:rPr>
        <w:t xml:space="preserve">GÜNEŞ KORUYUCU </w:t>
      </w:r>
      <w:r w:rsidR="00D060F8">
        <w:rPr>
          <w:lang w:val="tr-TR"/>
        </w:rPr>
        <w:t>İ</w:t>
      </w:r>
      <w:r w:rsidRPr="00B84077">
        <w:rPr>
          <w:lang w:val="tr-TR"/>
        </w:rPr>
        <w:t xml:space="preserve">NDEKSLERİ </w:t>
      </w:r>
    </w:p>
    <w:p w14:paraId="320B7097" w14:textId="73F7E838" w:rsidR="00881820" w:rsidRPr="00B84077" w:rsidRDefault="00881820" w:rsidP="00881820">
      <w:pPr>
        <w:pStyle w:val="Paragraphe"/>
        <w:rPr>
          <w:lang w:val="tr-TR"/>
        </w:rPr>
      </w:pPr>
      <w:proofErr w:type="spellStart"/>
      <w:r w:rsidRPr="00B84077">
        <w:rPr>
          <w:lang w:val="tr-TR"/>
        </w:rPr>
        <w:t>Photoderm</w:t>
      </w:r>
      <w:proofErr w:type="spellEnd"/>
      <w:r w:rsidRPr="00B84077">
        <w:rPr>
          <w:lang w:val="tr-TR"/>
        </w:rPr>
        <w:t xml:space="preserve"> </w:t>
      </w:r>
      <w:r w:rsidR="005A7E85" w:rsidRPr="00B84077">
        <w:rPr>
          <w:lang w:val="tr-TR"/>
        </w:rPr>
        <w:t>AKN Mat SPF30</w:t>
      </w:r>
      <w:r w:rsidR="00A35681" w:rsidRPr="00B84077">
        <w:rPr>
          <w:lang w:val="tr-TR"/>
        </w:rPr>
        <w:t>+ özelliklerinin değerlendirilmesi</w:t>
      </w:r>
      <w:r w:rsidR="3070F5E0" w:rsidRPr="00B84077">
        <w:rPr>
          <w:lang w:val="tr-TR"/>
        </w:rPr>
        <w:t>:</w:t>
      </w:r>
    </w:p>
    <w:p w14:paraId="3B807F09" w14:textId="74F2AEA4" w:rsidR="00881820" w:rsidRPr="00B84077" w:rsidRDefault="00A35681">
      <w:pPr>
        <w:pStyle w:val="Paragraphe"/>
        <w:numPr>
          <w:ilvl w:val="0"/>
          <w:numId w:val="1"/>
        </w:numPr>
        <w:spacing w:after="0"/>
        <w:rPr>
          <w:lang w:val="tr-TR"/>
        </w:rPr>
      </w:pPr>
      <w:r w:rsidRPr="00B84077">
        <w:rPr>
          <w:b/>
          <w:lang w:val="tr-TR"/>
        </w:rPr>
        <w:t>UVA ışınlarına karşı</w:t>
      </w:r>
      <w:r w:rsidRPr="00B84077">
        <w:rPr>
          <w:lang w:val="tr-TR"/>
        </w:rPr>
        <w:t xml:space="preserve"> güçlendirilmiş</w:t>
      </w:r>
      <w:r w:rsidRPr="00B84077">
        <w:rPr>
          <w:b/>
          <w:bCs/>
          <w:lang w:val="tr-TR"/>
        </w:rPr>
        <w:t xml:space="preserve"> </w:t>
      </w:r>
      <w:r w:rsidRPr="00B84077">
        <w:rPr>
          <w:vertAlign w:val="superscript"/>
          <w:lang w:val="tr-TR"/>
        </w:rPr>
        <w:t xml:space="preserve">(2) </w:t>
      </w:r>
      <w:r w:rsidRPr="00B84077">
        <w:rPr>
          <w:lang w:val="tr-TR"/>
        </w:rPr>
        <w:t>yüksek teknolojili güneş koruyucu</w:t>
      </w:r>
      <w:r w:rsidR="0005639A" w:rsidRPr="00B84077">
        <w:rPr>
          <w:lang w:val="tr-TR"/>
        </w:rPr>
        <w:t xml:space="preserve"> </w:t>
      </w:r>
      <w:r w:rsidR="00307A6F">
        <w:rPr>
          <w:lang w:val="tr-TR"/>
        </w:rPr>
        <w:t>(</w:t>
      </w:r>
      <w:r w:rsidR="00881820" w:rsidRPr="00B84077">
        <w:rPr>
          <w:lang w:val="tr-TR"/>
        </w:rPr>
        <w:t>SPF&gt;</w:t>
      </w:r>
      <w:r w:rsidR="005A7E85" w:rsidRPr="00B84077">
        <w:rPr>
          <w:lang w:val="tr-TR"/>
        </w:rPr>
        <w:t>3</w:t>
      </w:r>
      <w:r w:rsidR="00881820" w:rsidRPr="00B84077">
        <w:rPr>
          <w:lang w:val="tr-TR"/>
        </w:rPr>
        <w:t>0</w:t>
      </w:r>
      <w:r w:rsidR="2722F346" w:rsidRPr="00B84077">
        <w:rPr>
          <w:lang w:val="tr-TR"/>
        </w:rPr>
        <w:t xml:space="preserve">) </w:t>
      </w:r>
      <w:r w:rsidR="15BC0A03" w:rsidRPr="00B84077">
        <w:rPr>
          <w:vertAlign w:val="superscript"/>
          <w:lang w:val="tr-TR"/>
        </w:rPr>
        <w:t>(1)</w:t>
      </w:r>
      <w:r w:rsidR="00D54130" w:rsidRPr="00B84077">
        <w:rPr>
          <w:lang w:val="tr-TR"/>
        </w:rPr>
        <w:t xml:space="preserve"> </w:t>
      </w:r>
    </w:p>
    <w:p w14:paraId="778A8438" w14:textId="25F38768" w:rsidR="00881820" w:rsidRPr="00B84077" w:rsidRDefault="008E70DF">
      <w:pPr>
        <w:pStyle w:val="Paragraphe"/>
        <w:numPr>
          <w:ilvl w:val="0"/>
          <w:numId w:val="1"/>
        </w:numPr>
        <w:spacing w:after="0"/>
        <w:rPr>
          <w:lang w:val="tr-TR"/>
        </w:rPr>
      </w:pPr>
      <w:r w:rsidRPr="00B84077">
        <w:rPr>
          <w:b/>
          <w:lang w:val="tr-TR"/>
        </w:rPr>
        <w:t xml:space="preserve">Suya karşı çok dayanıklı </w:t>
      </w:r>
      <w:r w:rsidR="00881820" w:rsidRPr="00B84077">
        <w:rPr>
          <w:lang w:val="tr-TR"/>
        </w:rPr>
        <w:t>(</w:t>
      </w:r>
      <w:proofErr w:type="spellStart"/>
      <w:r w:rsidR="00881820" w:rsidRPr="00B84077">
        <w:rPr>
          <w:lang w:val="tr-TR"/>
        </w:rPr>
        <w:t>Cosmetics</w:t>
      </w:r>
      <w:proofErr w:type="spellEnd"/>
      <w:r w:rsidR="00881820" w:rsidRPr="00B84077">
        <w:rPr>
          <w:lang w:val="tr-TR"/>
        </w:rPr>
        <w:t xml:space="preserve"> Europe (</w:t>
      </w:r>
      <w:r w:rsidRPr="00B84077">
        <w:rPr>
          <w:lang w:val="tr-TR"/>
        </w:rPr>
        <w:t xml:space="preserve">eski </w:t>
      </w:r>
      <w:r w:rsidR="00881820" w:rsidRPr="00B84077">
        <w:rPr>
          <w:lang w:val="tr-TR"/>
        </w:rPr>
        <w:t xml:space="preserve">COLIPA) </w:t>
      </w:r>
      <w:r w:rsidR="00F16DF0" w:rsidRPr="00B84077">
        <w:rPr>
          <w:lang w:val="tr-TR"/>
        </w:rPr>
        <w:t>2005</w:t>
      </w:r>
      <w:r w:rsidRPr="00B84077">
        <w:rPr>
          <w:lang w:val="tr-TR"/>
        </w:rPr>
        <w:t xml:space="preserve"> yöne</w:t>
      </w:r>
      <w:r w:rsidR="009D6597" w:rsidRPr="00B84077">
        <w:rPr>
          <w:lang w:val="tr-TR"/>
        </w:rPr>
        <w:t xml:space="preserve">rgelerine </w:t>
      </w:r>
      <w:r w:rsidRPr="00B84077">
        <w:rPr>
          <w:lang w:val="tr-TR"/>
        </w:rPr>
        <w:t>göre</w:t>
      </w:r>
      <w:r w:rsidR="00F16DF0" w:rsidRPr="00B84077">
        <w:rPr>
          <w:lang w:val="tr-TR"/>
        </w:rPr>
        <w:t>)</w:t>
      </w:r>
      <w:r w:rsidR="00F16DF0" w:rsidRPr="00B84077">
        <w:rPr>
          <w:vertAlign w:val="superscript"/>
          <w:lang w:val="tr-TR"/>
        </w:rPr>
        <w:t xml:space="preserve"> (</w:t>
      </w:r>
      <w:r w:rsidR="00B37343" w:rsidRPr="00B84077">
        <w:rPr>
          <w:vertAlign w:val="superscript"/>
          <w:lang w:val="tr-TR"/>
        </w:rPr>
        <w:t>3</w:t>
      </w:r>
      <w:r w:rsidR="000E4734" w:rsidRPr="00B84077">
        <w:rPr>
          <w:vertAlign w:val="superscript"/>
          <w:lang w:val="tr-TR"/>
        </w:rPr>
        <w:t>)</w:t>
      </w:r>
    </w:p>
    <w:p w14:paraId="08F8CE8F" w14:textId="45A9BBC3" w:rsidR="00B37343" w:rsidRPr="00B84077" w:rsidRDefault="008E70DF">
      <w:pPr>
        <w:pStyle w:val="Paragraphe"/>
        <w:numPr>
          <w:ilvl w:val="0"/>
          <w:numId w:val="1"/>
        </w:numPr>
        <w:spacing w:after="0"/>
        <w:rPr>
          <w:b/>
          <w:lang w:val="tr-TR"/>
        </w:rPr>
      </w:pPr>
      <w:r w:rsidRPr="00B84077">
        <w:rPr>
          <w:b/>
          <w:bCs/>
          <w:szCs w:val="20"/>
          <w:lang w:val="tr-TR"/>
        </w:rPr>
        <w:t xml:space="preserve">Yüksek seviyede </w:t>
      </w:r>
      <w:proofErr w:type="spellStart"/>
      <w:r w:rsidRPr="00B84077">
        <w:rPr>
          <w:b/>
          <w:bCs/>
          <w:szCs w:val="20"/>
          <w:lang w:val="tr-TR"/>
        </w:rPr>
        <w:t>fotostabl</w:t>
      </w:r>
      <w:proofErr w:type="spellEnd"/>
      <w:r w:rsidR="00410AD8" w:rsidRPr="00B84077">
        <w:rPr>
          <w:b/>
          <w:bCs/>
          <w:szCs w:val="20"/>
          <w:lang w:val="tr-TR"/>
        </w:rPr>
        <w:t xml:space="preserve"> </w:t>
      </w:r>
      <w:r w:rsidR="00B37343" w:rsidRPr="00B84077">
        <w:rPr>
          <w:szCs w:val="20"/>
          <w:vertAlign w:val="superscript"/>
          <w:lang w:val="tr-TR"/>
        </w:rPr>
        <w:t>(4)</w:t>
      </w:r>
    </w:p>
    <w:p w14:paraId="74C755C2" w14:textId="6183F8BB" w:rsidR="001811EA" w:rsidRPr="00B84077" w:rsidRDefault="00225D2B" w:rsidP="001811EA">
      <w:pPr>
        <w:pStyle w:val="Balk2"/>
        <w:rPr>
          <w:lang w:val="tr-TR"/>
        </w:rPr>
      </w:pPr>
      <w:r w:rsidRPr="00B84077">
        <w:rPr>
          <w:lang w:val="tr-TR"/>
        </w:rPr>
        <w:lastRenderedPageBreak/>
        <w:t xml:space="preserve">DİĞER ÖZELLİKLER </w:t>
      </w:r>
    </w:p>
    <w:p w14:paraId="3449D21E" w14:textId="191BA3C0" w:rsidR="00F45441" w:rsidRPr="00B84077" w:rsidRDefault="008E70DF">
      <w:pPr>
        <w:pStyle w:val="Paragraphe"/>
        <w:numPr>
          <w:ilvl w:val="0"/>
          <w:numId w:val="2"/>
        </w:numPr>
        <w:rPr>
          <w:b/>
          <w:bCs/>
          <w:lang w:val="tr-TR"/>
        </w:rPr>
      </w:pPr>
      <w:r w:rsidRPr="00B84077">
        <w:rPr>
          <w:b/>
          <w:bCs/>
          <w:lang w:val="tr-TR"/>
        </w:rPr>
        <w:t xml:space="preserve">Matlaştırıcı </w:t>
      </w:r>
      <w:r w:rsidR="004D3CC1">
        <w:rPr>
          <w:b/>
          <w:bCs/>
          <w:lang w:val="tr-TR"/>
        </w:rPr>
        <w:t>etkisinin</w:t>
      </w:r>
      <w:r w:rsidR="004D3CC1" w:rsidRPr="00B84077">
        <w:rPr>
          <w:b/>
          <w:bCs/>
          <w:lang w:val="tr-TR"/>
        </w:rPr>
        <w:t xml:space="preserve"> </w:t>
      </w:r>
      <w:r w:rsidRPr="00B84077">
        <w:rPr>
          <w:b/>
          <w:bCs/>
          <w:lang w:val="tr-TR"/>
        </w:rPr>
        <w:t xml:space="preserve">değerlendirilmesi </w:t>
      </w:r>
      <w:r w:rsidR="00F45441" w:rsidRPr="00B84077">
        <w:rPr>
          <w:b/>
          <w:bCs/>
          <w:vertAlign w:val="superscript"/>
          <w:lang w:val="tr-TR"/>
        </w:rPr>
        <w:t>(5)</w:t>
      </w:r>
      <w:r w:rsidR="00F45441" w:rsidRPr="00B84077">
        <w:rPr>
          <w:b/>
          <w:bCs/>
          <w:lang w:val="tr-TR"/>
        </w:rPr>
        <w:t xml:space="preserve"> </w:t>
      </w:r>
    </w:p>
    <w:p w14:paraId="5476D91A" w14:textId="1574D6E2" w:rsidR="00F45441" w:rsidRPr="00B84077" w:rsidRDefault="00B933AD" w:rsidP="00F45441">
      <w:pPr>
        <w:pStyle w:val="Paragraphe"/>
        <w:rPr>
          <w:lang w:val="tr-TR"/>
        </w:rPr>
      </w:pPr>
      <w:r w:rsidRPr="00B84077">
        <w:rPr>
          <w:lang w:val="tr-TR"/>
        </w:rPr>
        <w:t>Ürünün matlaştırıcı etkisi, al</w:t>
      </w:r>
      <w:r w:rsidR="00307A6F">
        <w:rPr>
          <w:lang w:val="tr-TR"/>
        </w:rPr>
        <w:t>ı</w:t>
      </w:r>
      <w:r w:rsidRPr="00B84077">
        <w:rPr>
          <w:lang w:val="tr-TR"/>
        </w:rPr>
        <w:t xml:space="preserve">na yapılan </w:t>
      </w:r>
      <w:r w:rsidRPr="00B84077">
        <w:rPr>
          <w:b/>
          <w:lang w:val="tr-TR"/>
        </w:rPr>
        <w:t>tek bir uygulamadan 8 saat sonra</w:t>
      </w:r>
      <w:r w:rsidRPr="00B84077">
        <w:rPr>
          <w:lang w:val="tr-TR"/>
        </w:rPr>
        <w:t xml:space="preserve"> uygulama yapılan bölgenin uygulanmamış bölge ile kıyaslanması</w:t>
      </w:r>
      <w:r w:rsidR="00307A6F">
        <w:rPr>
          <w:lang w:val="tr-TR"/>
        </w:rPr>
        <w:t xml:space="preserve"> sonucu</w:t>
      </w:r>
      <w:r w:rsidRPr="00B84077">
        <w:rPr>
          <w:lang w:val="tr-TR"/>
        </w:rPr>
        <w:t xml:space="preserve"> </w:t>
      </w:r>
      <w:proofErr w:type="spellStart"/>
      <w:r w:rsidRPr="00B84077">
        <w:rPr>
          <w:lang w:val="tr-TR"/>
        </w:rPr>
        <w:t>sebumetre</w:t>
      </w:r>
      <w:proofErr w:type="spellEnd"/>
      <w:r w:rsidRPr="00B84077">
        <w:rPr>
          <w:lang w:val="tr-TR"/>
        </w:rPr>
        <w:t xml:space="preserve"> ile tespit edilmiştir. Sonuç</w:t>
      </w:r>
      <w:r w:rsidR="00307A6F">
        <w:rPr>
          <w:lang w:val="tr-TR"/>
        </w:rPr>
        <w:t xml:space="preserve"> olarak</w:t>
      </w:r>
      <w:r w:rsidRPr="00B84077">
        <w:rPr>
          <w:lang w:val="tr-TR"/>
        </w:rPr>
        <w:t xml:space="preserve"> sebum miktarının</w:t>
      </w:r>
      <w:r w:rsidR="00307A6F">
        <w:rPr>
          <w:lang w:val="tr-TR"/>
        </w:rPr>
        <w:t>,</w:t>
      </w:r>
      <w:r w:rsidRPr="00B84077">
        <w:rPr>
          <w:lang w:val="tr-TR"/>
        </w:rPr>
        <w:t xml:space="preserve"> uygulanmamış bölgelere kıyasla </w:t>
      </w:r>
      <w:r w:rsidRPr="00B84077">
        <w:rPr>
          <w:b/>
          <w:lang w:val="tr-TR"/>
        </w:rPr>
        <w:t xml:space="preserve">-%18,2* </w:t>
      </w:r>
      <w:r w:rsidRPr="00B84077">
        <w:rPr>
          <w:lang w:val="tr-TR"/>
        </w:rPr>
        <w:t>şeklinde bir oranla önemli ölçüde azaldığı göster</w:t>
      </w:r>
      <w:r w:rsidR="00307A6F">
        <w:rPr>
          <w:lang w:val="tr-TR"/>
        </w:rPr>
        <w:t>il</w:t>
      </w:r>
      <w:r w:rsidRPr="00B84077">
        <w:rPr>
          <w:lang w:val="tr-TR"/>
        </w:rPr>
        <w:t>miştir.</w:t>
      </w:r>
      <w:r w:rsidR="00F45441" w:rsidRPr="00B84077">
        <w:rPr>
          <w:lang w:val="tr-TR"/>
        </w:rPr>
        <w:t xml:space="preserve"> </w:t>
      </w:r>
      <w:r w:rsidR="00F45441" w:rsidRPr="00B84077">
        <w:rPr>
          <w:vertAlign w:val="superscript"/>
          <w:lang w:val="tr-TR"/>
        </w:rPr>
        <w:t>(5</w:t>
      </w:r>
      <w:r w:rsidR="00B271EF" w:rsidRPr="00B84077">
        <w:rPr>
          <w:vertAlign w:val="superscript"/>
          <w:lang w:val="tr-TR"/>
        </w:rPr>
        <w:t>)</w:t>
      </w:r>
    </w:p>
    <w:p w14:paraId="2C9366EC" w14:textId="5465C282" w:rsidR="00F45441" w:rsidRPr="00B84077" w:rsidRDefault="00B933AD">
      <w:pPr>
        <w:pStyle w:val="Paragraphe"/>
        <w:numPr>
          <w:ilvl w:val="0"/>
          <w:numId w:val="2"/>
        </w:numPr>
        <w:rPr>
          <w:b/>
          <w:bCs/>
          <w:lang w:val="tr-TR"/>
        </w:rPr>
      </w:pPr>
      <w:r w:rsidRPr="00B84077">
        <w:rPr>
          <w:b/>
          <w:bCs/>
          <w:lang w:val="tr-TR"/>
        </w:rPr>
        <w:t xml:space="preserve">Akneye eğilimli </w:t>
      </w:r>
      <w:r w:rsidR="004D3CC1">
        <w:rPr>
          <w:b/>
          <w:bCs/>
          <w:lang w:val="tr-TR"/>
        </w:rPr>
        <w:t>gönüllü</w:t>
      </w:r>
      <w:r w:rsidR="00884721">
        <w:rPr>
          <w:b/>
          <w:bCs/>
          <w:lang w:val="tr-TR"/>
        </w:rPr>
        <w:t>lerde</w:t>
      </w:r>
      <w:r w:rsidRPr="00B84077">
        <w:rPr>
          <w:b/>
          <w:bCs/>
          <w:lang w:val="tr-TR"/>
        </w:rPr>
        <w:t xml:space="preserve"> güneşe maruz kalmalarının ardından </w:t>
      </w:r>
      <w:proofErr w:type="spellStart"/>
      <w:r w:rsidR="00030681" w:rsidRPr="00B84077">
        <w:rPr>
          <w:b/>
          <w:bCs/>
          <w:lang w:val="tr-TR"/>
        </w:rPr>
        <w:t>rebound</w:t>
      </w:r>
      <w:proofErr w:type="spellEnd"/>
      <w:r w:rsidR="00030681" w:rsidRPr="00B84077">
        <w:rPr>
          <w:b/>
          <w:bCs/>
          <w:lang w:val="tr-TR"/>
        </w:rPr>
        <w:t xml:space="preserve"> </w:t>
      </w:r>
      <w:r w:rsidRPr="00B84077">
        <w:rPr>
          <w:b/>
          <w:bCs/>
          <w:lang w:val="tr-TR"/>
        </w:rPr>
        <w:t>etkisinin önlenmesi</w:t>
      </w:r>
      <w:r w:rsidR="00F45441" w:rsidRPr="00B84077">
        <w:rPr>
          <w:b/>
          <w:bCs/>
          <w:lang w:val="tr-TR"/>
        </w:rPr>
        <w:t xml:space="preserve"> </w:t>
      </w:r>
      <w:r w:rsidR="00F45441" w:rsidRPr="00B84077">
        <w:rPr>
          <w:b/>
          <w:bCs/>
          <w:vertAlign w:val="superscript"/>
          <w:lang w:val="tr-TR"/>
        </w:rPr>
        <w:t>(6)</w:t>
      </w:r>
    </w:p>
    <w:p w14:paraId="78376A59" w14:textId="19508217" w:rsidR="00F45441" w:rsidRPr="00B84077" w:rsidRDefault="00F45441" w:rsidP="00F45441">
      <w:pPr>
        <w:pStyle w:val="Paragraphe"/>
        <w:rPr>
          <w:lang w:val="tr-TR"/>
        </w:rPr>
      </w:pPr>
      <w:proofErr w:type="spellStart"/>
      <w:r w:rsidRPr="00B84077">
        <w:rPr>
          <w:lang w:val="tr-TR"/>
        </w:rPr>
        <w:t>Photoderm</w:t>
      </w:r>
      <w:proofErr w:type="spellEnd"/>
      <w:r w:rsidRPr="00B84077">
        <w:rPr>
          <w:lang w:val="tr-TR"/>
        </w:rPr>
        <w:t xml:space="preserve"> AKN Mat </w:t>
      </w:r>
      <w:r w:rsidR="00B933AD" w:rsidRPr="00B84077">
        <w:rPr>
          <w:lang w:val="tr-TR"/>
        </w:rPr>
        <w:t xml:space="preserve">SPF30+ yüze, güneşe maruz kalınan süre boyunca </w:t>
      </w:r>
      <w:proofErr w:type="spellStart"/>
      <w:r w:rsidR="00B933AD" w:rsidRPr="00B84077">
        <w:rPr>
          <w:lang w:val="tr-TR"/>
        </w:rPr>
        <w:t>hergün</w:t>
      </w:r>
      <w:proofErr w:type="spellEnd"/>
      <w:r w:rsidR="00B933AD" w:rsidRPr="00B84077">
        <w:rPr>
          <w:lang w:val="tr-TR"/>
        </w:rPr>
        <w:t>, günde 3-4 kere uygulanır</w:t>
      </w:r>
      <w:r w:rsidRPr="00B84077">
        <w:rPr>
          <w:lang w:val="tr-TR"/>
        </w:rPr>
        <w:t xml:space="preserve">. </w:t>
      </w:r>
    </w:p>
    <w:p w14:paraId="77577934" w14:textId="4E305133" w:rsidR="00F45441" w:rsidRPr="00B84077" w:rsidRDefault="00165E54" w:rsidP="00F45441">
      <w:pPr>
        <w:pStyle w:val="Paragraphe"/>
        <w:rPr>
          <w:lang w:val="tr-TR"/>
        </w:rPr>
      </w:pPr>
      <w:r w:rsidRPr="00B84077">
        <w:rPr>
          <w:lang w:val="tr-TR"/>
        </w:rPr>
        <w:t xml:space="preserve">Orta ila ciddi seviyede tekrarlayan akne vulgaris riskine sahip </w:t>
      </w:r>
      <w:r w:rsidRPr="00B84077">
        <w:rPr>
          <w:b/>
          <w:lang w:val="tr-TR"/>
        </w:rPr>
        <w:t xml:space="preserve">351 </w:t>
      </w:r>
      <w:r w:rsidR="004D3CC1">
        <w:rPr>
          <w:b/>
          <w:lang w:val="tr-TR"/>
        </w:rPr>
        <w:t xml:space="preserve">gönüllü </w:t>
      </w:r>
      <w:r w:rsidRPr="00B84077">
        <w:rPr>
          <w:lang w:val="tr-TR"/>
        </w:rPr>
        <w:t xml:space="preserve">35 gün yaz güneşine maruz kaldıktan sonra çalışmaya dahil edilmiştir. </w:t>
      </w:r>
      <w:r w:rsidR="00410AD8" w:rsidRPr="00B84077">
        <w:rPr>
          <w:vertAlign w:val="superscript"/>
          <w:lang w:val="tr-TR"/>
        </w:rPr>
        <w:t>2</w:t>
      </w:r>
      <w:r w:rsidR="00F45441" w:rsidRPr="00B84077">
        <w:rPr>
          <w:lang w:val="tr-TR"/>
        </w:rPr>
        <w:t xml:space="preserve"> </w:t>
      </w:r>
    </w:p>
    <w:p w14:paraId="2AB1FF14" w14:textId="30EFCEE5" w:rsidR="00F45441" w:rsidRPr="00B84077" w:rsidRDefault="00030681" w:rsidP="00F45441">
      <w:pPr>
        <w:pStyle w:val="Paragraphe"/>
        <w:rPr>
          <w:lang w:val="tr-TR"/>
        </w:rPr>
      </w:pPr>
      <w:r w:rsidRPr="00B84077">
        <w:rPr>
          <w:lang w:val="tr-TR"/>
        </w:rPr>
        <w:t>Sonuçlar aşağıdaki hususlarda azalma göstermiştir</w:t>
      </w:r>
      <w:r w:rsidR="00410AD8" w:rsidRPr="00B84077">
        <w:rPr>
          <w:lang w:val="tr-TR"/>
        </w:rPr>
        <w:t>:</w:t>
      </w:r>
      <w:r w:rsidR="00F45441" w:rsidRPr="00B84077">
        <w:rPr>
          <w:lang w:val="tr-TR"/>
        </w:rPr>
        <w:t xml:space="preserve"> </w:t>
      </w:r>
      <w:r w:rsidR="00F45441" w:rsidRPr="00B84077">
        <w:rPr>
          <w:vertAlign w:val="superscript"/>
          <w:lang w:val="tr-TR"/>
        </w:rPr>
        <w:t xml:space="preserve">(6) </w:t>
      </w:r>
    </w:p>
    <w:p w14:paraId="763015F7" w14:textId="05CA85A1" w:rsidR="00F45441" w:rsidRPr="00B84077" w:rsidRDefault="00030681">
      <w:pPr>
        <w:pStyle w:val="Paragraphe"/>
        <w:numPr>
          <w:ilvl w:val="0"/>
          <w:numId w:val="3"/>
        </w:numPr>
        <w:rPr>
          <w:lang w:val="tr-TR"/>
        </w:rPr>
      </w:pPr>
      <w:r w:rsidRPr="00B84077">
        <w:rPr>
          <w:b/>
          <w:lang w:val="tr-TR"/>
        </w:rPr>
        <w:t>inflamatuar lezyonların</w:t>
      </w:r>
      <w:r w:rsidRPr="00B84077">
        <w:rPr>
          <w:lang w:val="tr-TR"/>
        </w:rPr>
        <w:t xml:space="preserve"> sayısında </w:t>
      </w:r>
      <w:r w:rsidR="00F45441" w:rsidRPr="00B84077">
        <w:rPr>
          <w:lang w:val="tr-TR"/>
        </w:rPr>
        <w:t>(</w:t>
      </w:r>
      <w:r w:rsidRPr="00B84077">
        <w:rPr>
          <w:lang w:val="tr-TR"/>
        </w:rPr>
        <w:t xml:space="preserve">2-3 hafta sonra </w:t>
      </w:r>
      <w:r w:rsidR="00F45441" w:rsidRPr="00B84077">
        <w:rPr>
          <w:lang w:val="tr-TR"/>
        </w:rPr>
        <w:t>-</w:t>
      </w:r>
      <w:r w:rsidRPr="00B84077">
        <w:rPr>
          <w:lang w:val="tr-TR"/>
        </w:rPr>
        <w:t>%</w:t>
      </w:r>
      <w:r w:rsidR="00F45441" w:rsidRPr="00B84077">
        <w:rPr>
          <w:lang w:val="tr-TR"/>
        </w:rPr>
        <w:t>61 **)</w:t>
      </w:r>
    </w:p>
    <w:p w14:paraId="5EB8FA73" w14:textId="0CF2BF57" w:rsidR="00F45441" w:rsidRPr="00B84077" w:rsidRDefault="00030681">
      <w:pPr>
        <w:pStyle w:val="Paragraphe"/>
        <w:numPr>
          <w:ilvl w:val="0"/>
          <w:numId w:val="3"/>
        </w:numPr>
        <w:rPr>
          <w:lang w:val="tr-TR"/>
        </w:rPr>
      </w:pPr>
      <w:proofErr w:type="spellStart"/>
      <w:r w:rsidRPr="00B84077">
        <w:rPr>
          <w:b/>
          <w:lang w:val="tr-TR"/>
        </w:rPr>
        <w:t>komedonal</w:t>
      </w:r>
      <w:proofErr w:type="spellEnd"/>
      <w:r w:rsidRPr="00B84077">
        <w:rPr>
          <w:b/>
          <w:lang w:val="tr-TR"/>
        </w:rPr>
        <w:t xml:space="preserve"> lezyonların</w:t>
      </w:r>
      <w:r w:rsidRPr="00B84077">
        <w:rPr>
          <w:lang w:val="tr-TR"/>
        </w:rPr>
        <w:t xml:space="preserve"> sayısında </w:t>
      </w:r>
      <w:r w:rsidR="00F45441" w:rsidRPr="00B84077">
        <w:rPr>
          <w:lang w:val="tr-TR"/>
        </w:rPr>
        <w:t>(</w:t>
      </w:r>
      <w:r w:rsidRPr="00B84077">
        <w:rPr>
          <w:lang w:val="tr-TR"/>
        </w:rPr>
        <w:t xml:space="preserve">2-3 hafta sonra </w:t>
      </w:r>
      <w:r w:rsidR="00F45441" w:rsidRPr="00B84077">
        <w:rPr>
          <w:lang w:val="tr-TR"/>
        </w:rPr>
        <w:t>-</w:t>
      </w:r>
      <w:r w:rsidRPr="00B84077">
        <w:rPr>
          <w:lang w:val="tr-TR"/>
        </w:rPr>
        <w:t>%</w:t>
      </w:r>
      <w:r w:rsidR="00F45441" w:rsidRPr="00B84077">
        <w:rPr>
          <w:lang w:val="tr-TR"/>
        </w:rPr>
        <w:t>73 **)</w:t>
      </w:r>
    </w:p>
    <w:p w14:paraId="4F8DAE7A" w14:textId="0A616E36" w:rsidR="00F45441" w:rsidRPr="00B84077" w:rsidRDefault="00F45441" w:rsidP="0055614F">
      <w:pPr>
        <w:pStyle w:val="Paragraphe"/>
        <w:rPr>
          <w:lang w:val="tr-TR"/>
        </w:rPr>
      </w:pPr>
      <w:proofErr w:type="spellStart"/>
      <w:r w:rsidRPr="00B84077">
        <w:rPr>
          <w:lang w:val="tr-TR"/>
        </w:rPr>
        <w:t>Photoderm</w:t>
      </w:r>
      <w:proofErr w:type="spellEnd"/>
      <w:r w:rsidRPr="00B84077">
        <w:rPr>
          <w:lang w:val="tr-TR"/>
        </w:rPr>
        <w:t xml:space="preserve"> AKN Mat </w:t>
      </w:r>
      <w:r w:rsidR="0055614F" w:rsidRPr="00B84077">
        <w:rPr>
          <w:lang w:val="tr-TR"/>
        </w:rPr>
        <w:t xml:space="preserve">SPF30+’un </w:t>
      </w:r>
      <w:proofErr w:type="spellStart"/>
      <w:r w:rsidR="0055614F" w:rsidRPr="00B84077">
        <w:rPr>
          <w:lang w:val="tr-TR"/>
        </w:rPr>
        <w:t>rebound</w:t>
      </w:r>
      <w:proofErr w:type="spellEnd"/>
      <w:r w:rsidR="0055614F" w:rsidRPr="00B84077">
        <w:rPr>
          <w:lang w:val="tr-TR"/>
        </w:rPr>
        <w:t xml:space="preserve"> etkisini </w:t>
      </w:r>
      <w:r w:rsidR="0055614F" w:rsidRPr="00B84077">
        <w:rPr>
          <w:b/>
          <w:lang w:val="tr-TR"/>
        </w:rPr>
        <w:t>önleme</w:t>
      </w:r>
      <w:r w:rsidR="0055614F" w:rsidRPr="00B84077">
        <w:rPr>
          <w:lang w:val="tr-TR"/>
        </w:rPr>
        <w:t xml:space="preserve"> konusunda etkinliğinin değerlendirilmesi </w:t>
      </w:r>
      <w:proofErr w:type="spellStart"/>
      <w:r w:rsidR="0055614F" w:rsidRPr="00B84077">
        <w:rPr>
          <w:lang w:val="tr-TR"/>
        </w:rPr>
        <w:t>dermataloglar</w:t>
      </w:r>
      <w:proofErr w:type="spellEnd"/>
      <w:r w:rsidR="0055614F" w:rsidRPr="00B84077">
        <w:rPr>
          <w:lang w:val="tr-TR"/>
        </w:rPr>
        <w:t xml:space="preserve"> tarafından %82, </w:t>
      </w:r>
      <w:r w:rsidR="004D3CC1">
        <w:rPr>
          <w:lang w:val="tr-TR"/>
        </w:rPr>
        <w:t>gönüllü</w:t>
      </w:r>
      <w:r w:rsidR="0055614F" w:rsidRPr="00B84077">
        <w:rPr>
          <w:lang w:val="tr-TR"/>
        </w:rPr>
        <w:t>ler tarafından %83 oranında iyi ila mükemmel olarak değerlendirilmiştir</w:t>
      </w:r>
      <w:r w:rsidR="00AC202D" w:rsidRPr="00B84077">
        <w:rPr>
          <w:lang w:val="tr-TR"/>
        </w:rPr>
        <w:t>. (</w:t>
      </w:r>
      <w:r w:rsidRPr="00B84077">
        <w:rPr>
          <w:lang w:val="tr-TR"/>
        </w:rPr>
        <w:t xml:space="preserve">6) </w:t>
      </w:r>
    </w:p>
    <w:p w14:paraId="485A650B" w14:textId="07556569" w:rsidR="00C47D21" w:rsidRPr="00B84077" w:rsidRDefault="00531764" w:rsidP="00C47D21">
      <w:pPr>
        <w:pStyle w:val="Paragraphe"/>
        <w:rPr>
          <w:i/>
          <w:lang w:val="tr-TR"/>
        </w:rPr>
      </w:pPr>
      <w:r w:rsidRPr="00531764">
        <w:rPr>
          <w:i/>
          <w:lang w:val="tr-TR"/>
        </w:rPr>
        <w:t xml:space="preserve">Gerçekleştirilen in vitro testi, </w:t>
      </w:r>
      <w:proofErr w:type="spellStart"/>
      <w:r w:rsidRPr="00B84077">
        <w:rPr>
          <w:b/>
          <w:i/>
          <w:lang w:val="tr-TR"/>
        </w:rPr>
        <w:t>Fluidactiv</w:t>
      </w:r>
      <w:r w:rsidRPr="00B84077">
        <w:rPr>
          <w:b/>
          <w:i/>
          <w:vertAlign w:val="superscript"/>
          <w:lang w:val="tr-TR"/>
        </w:rPr>
        <w:t>TM</w:t>
      </w:r>
      <w:proofErr w:type="spellEnd"/>
      <w:r w:rsidRPr="00B84077">
        <w:rPr>
          <w:b/>
          <w:i/>
          <w:vertAlign w:val="superscript"/>
          <w:lang w:val="tr-TR"/>
        </w:rPr>
        <w:t xml:space="preserve"> </w:t>
      </w:r>
      <w:r w:rsidRPr="00531764">
        <w:rPr>
          <w:i/>
          <w:lang w:val="tr-TR"/>
        </w:rPr>
        <w:t xml:space="preserve">patentinin </w:t>
      </w:r>
      <w:proofErr w:type="spellStart"/>
      <w:r w:rsidRPr="00531764">
        <w:rPr>
          <w:i/>
          <w:lang w:val="tr-TR"/>
        </w:rPr>
        <w:t>skualeni</w:t>
      </w:r>
      <w:proofErr w:type="spellEnd"/>
      <w:r w:rsidRPr="00531764">
        <w:rPr>
          <w:i/>
          <w:lang w:val="tr-TR"/>
        </w:rPr>
        <w:t xml:space="preserve"> oksidasyondan koruduğunu, böylece cildin sebum kalitesini artırmasına yardımcı olduğunu ve güneş altında yeni kusurların ortaya çıkmasını sınırladığını göstermiştir</w:t>
      </w:r>
      <w:r>
        <w:rPr>
          <w:i/>
          <w:lang w:val="tr-TR"/>
        </w:rPr>
        <w:t>.</w:t>
      </w:r>
    </w:p>
    <w:p w14:paraId="75E0B3B0" w14:textId="42C96338" w:rsidR="00C47D21" w:rsidRPr="00B84077" w:rsidRDefault="00C81D44" w:rsidP="00F45441">
      <w:pPr>
        <w:pStyle w:val="Paragraphe"/>
        <w:rPr>
          <w:i/>
          <w:lang w:val="tr-TR"/>
        </w:rPr>
      </w:pPr>
      <w:r w:rsidRPr="00C81D44">
        <w:rPr>
          <w:i/>
          <w:lang w:val="tr-TR"/>
        </w:rPr>
        <w:t xml:space="preserve">Güneş kaynaklı radyasyona maruz kaldıktan sonra, UVB ışınları keratinositlerin </w:t>
      </w:r>
      <w:proofErr w:type="spellStart"/>
      <w:r w:rsidRPr="00C81D44">
        <w:rPr>
          <w:i/>
          <w:lang w:val="tr-TR"/>
        </w:rPr>
        <w:t>hiperproliferasyonuna</w:t>
      </w:r>
      <w:proofErr w:type="spellEnd"/>
      <w:r w:rsidRPr="00C81D44">
        <w:rPr>
          <w:i/>
          <w:lang w:val="tr-TR"/>
        </w:rPr>
        <w:t xml:space="preserve"> neden olarak epidermisin kalınlaşmasına yol açar, bu da gözenekleri tıkayarak sivilce ve siyah noktalara neden olur. </w:t>
      </w:r>
      <w:proofErr w:type="spellStart"/>
      <w:r w:rsidRPr="00C81D44">
        <w:rPr>
          <w:i/>
          <w:lang w:val="tr-TR"/>
        </w:rPr>
        <w:t>Photoderm</w:t>
      </w:r>
      <w:proofErr w:type="spellEnd"/>
      <w:r w:rsidRPr="00C81D44">
        <w:rPr>
          <w:i/>
          <w:lang w:val="tr-TR"/>
        </w:rPr>
        <w:t xml:space="preserve"> AKN Mat SPF30+’un içerdiği glikolik asit ve salisilik asit, </w:t>
      </w:r>
      <w:proofErr w:type="spellStart"/>
      <w:r w:rsidRPr="00C81D44">
        <w:rPr>
          <w:i/>
          <w:lang w:val="tr-TR"/>
        </w:rPr>
        <w:t>hiperkeratinizasyonu</w:t>
      </w:r>
      <w:proofErr w:type="spellEnd"/>
      <w:r w:rsidRPr="00C81D44">
        <w:rPr>
          <w:i/>
          <w:lang w:val="tr-TR"/>
        </w:rPr>
        <w:t xml:space="preserve"> sınırlayan aktif bileşenlerdir (</w:t>
      </w:r>
      <w:proofErr w:type="spellStart"/>
      <w:r w:rsidRPr="00C81D44">
        <w:rPr>
          <w:i/>
          <w:lang w:val="tr-TR"/>
        </w:rPr>
        <w:t>Abels</w:t>
      </w:r>
      <w:proofErr w:type="spellEnd"/>
      <w:r w:rsidRPr="00C81D44">
        <w:rPr>
          <w:i/>
          <w:lang w:val="tr-TR"/>
        </w:rPr>
        <w:t xml:space="preserve"> ve ark. </w:t>
      </w:r>
      <w:r w:rsidR="00C47D21" w:rsidRPr="00B84077">
        <w:rPr>
          <w:i/>
          <w:lang w:val="tr-TR"/>
        </w:rPr>
        <w:t xml:space="preserve">2014, </w:t>
      </w:r>
      <w:proofErr w:type="spellStart"/>
      <w:r w:rsidR="00C47D21" w:rsidRPr="00B84077">
        <w:rPr>
          <w:i/>
          <w:lang w:val="tr-TR"/>
        </w:rPr>
        <w:t>Lodén</w:t>
      </w:r>
      <w:proofErr w:type="spellEnd"/>
      <w:r w:rsidR="00C47D21" w:rsidRPr="00B84077">
        <w:rPr>
          <w:i/>
          <w:lang w:val="tr-TR"/>
        </w:rPr>
        <w:t xml:space="preserve"> 1995)</w:t>
      </w:r>
    </w:p>
    <w:p w14:paraId="7E0B78A6" w14:textId="025359E0" w:rsidR="00F45441" w:rsidRPr="00B84077" w:rsidRDefault="0109C445" w:rsidP="00F45441">
      <w:pPr>
        <w:pStyle w:val="pvalue"/>
        <w:rPr>
          <w:lang w:val="tr-TR"/>
        </w:rPr>
      </w:pPr>
      <w:r w:rsidRPr="00B84077">
        <w:rPr>
          <w:lang w:val="tr-TR"/>
        </w:rPr>
        <w:t xml:space="preserve">* p ≤ 0,05, </w:t>
      </w:r>
      <w:r w:rsidR="006A7F5D" w:rsidRPr="00B84077">
        <w:rPr>
          <w:lang w:val="tr-TR"/>
        </w:rPr>
        <w:t xml:space="preserve">Öğrenci </w:t>
      </w:r>
      <w:r w:rsidRPr="00B84077">
        <w:rPr>
          <w:lang w:val="tr-TR"/>
        </w:rPr>
        <w:t>test</w:t>
      </w:r>
      <w:r w:rsidR="006A7F5D" w:rsidRPr="00B84077">
        <w:rPr>
          <w:lang w:val="tr-TR"/>
        </w:rPr>
        <w:t>i</w:t>
      </w:r>
      <w:r w:rsidRPr="00B84077">
        <w:rPr>
          <w:lang w:val="tr-TR"/>
        </w:rPr>
        <w:t xml:space="preserve">, 8 </w:t>
      </w:r>
      <w:r w:rsidR="006A7F5D" w:rsidRPr="00B84077">
        <w:rPr>
          <w:lang w:val="tr-TR"/>
        </w:rPr>
        <w:t xml:space="preserve">saat sonra </w:t>
      </w:r>
    </w:p>
    <w:p w14:paraId="663FC155" w14:textId="4FF65FCB" w:rsidR="00F45441" w:rsidRPr="00B84077" w:rsidRDefault="00F45441" w:rsidP="00F45441">
      <w:pPr>
        <w:pStyle w:val="pvalue"/>
        <w:rPr>
          <w:lang w:val="tr-TR"/>
        </w:rPr>
      </w:pPr>
      <w:r w:rsidRPr="00B84077">
        <w:rPr>
          <w:lang w:val="tr-TR"/>
        </w:rPr>
        <w:t>** p&lt;0</w:t>
      </w:r>
      <w:r w:rsidR="006A7F5D" w:rsidRPr="00B84077">
        <w:rPr>
          <w:lang w:val="tr-TR"/>
        </w:rPr>
        <w:t>,</w:t>
      </w:r>
      <w:r w:rsidRPr="00B84077">
        <w:rPr>
          <w:lang w:val="tr-TR"/>
        </w:rPr>
        <w:t xml:space="preserve">0001 </w:t>
      </w:r>
      <w:proofErr w:type="spellStart"/>
      <w:r w:rsidRPr="00B84077">
        <w:rPr>
          <w:lang w:val="tr-TR"/>
        </w:rPr>
        <w:t>Wilcoxon</w:t>
      </w:r>
      <w:proofErr w:type="spellEnd"/>
      <w:r w:rsidRPr="00B84077">
        <w:rPr>
          <w:lang w:val="tr-TR"/>
        </w:rPr>
        <w:t xml:space="preserve"> Test</w:t>
      </w:r>
      <w:r w:rsidR="006A7F5D" w:rsidRPr="00B84077">
        <w:rPr>
          <w:lang w:val="tr-TR"/>
        </w:rPr>
        <w:t>i</w:t>
      </w:r>
      <w:r w:rsidRPr="00B84077">
        <w:rPr>
          <w:lang w:val="tr-TR"/>
        </w:rPr>
        <w:t xml:space="preserve">, </w:t>
      </w:r>
      <w:r w:rsidR="006A7F5D" w:rsidRPr="00B84077">
        <w:rPr>
          <w:lang w:val="tr-TR"/>
        </w:rPr>
        <w:t xml:space="preserve">son uygulamadan 35 gün sonra </w:t>
      </w:r>
    </w:p>
    <w:p w14:paraId="1382DC82" w14:textId="79E73748" w:rsidR="003F7FF4" w:rsidRPr="00B84077" w:rsidRDefault="003F7FF4" w:rsidP="00F45441">
      <w:pPr>
        <w:pStyle w:val="Balk2"/>
        <w:rPr>
          <w:lang w:val="tr-TR"/>
        </w:rPr>
      </w:pPr>
      <w:r w:rsidRPr="00B84077">
        <w:rPr>
          <w:lang w:val="tr-TR"/>
        </w:rPr>
        <w:t>TOLERAN</w:t>
      </w:r>
      <w:r w:rsidR="00225D2B" w:rsidRPr="00B84077">
        <w:rPr>
          <w:lang w:val="tr-TR"/>
        </w:rPr>
        <w:t>S</w:t>
      </w:r>
      <w:r w:rsidR="009F38F3" w:rsidRPr="00B84077">
        <w:rPr>
          <w:lang w:val="tr-TR"/>
        </w:rPr>
        <w:t xml:space="preserve"> </w:t>
      </w:r>
    </w:p>
    <w:p w14:paraId="36097218" w14:textId="4DD695AB" w:rsidR="00507001" w:rsidRPr="00B84077" w:rsidRDefault="00035499" w:rsidP="003F7FF4">
      <w:pPr>
        <w:pStyle w:val="Paragraphe"/>
        <w:rPr>
          <w:lang w:val="tr-TR"/>
        </w:rPr>
      </w:pPr>
      <w:proofErr w:type="spellStart"/>
      <w:r w:rsidRPr="00B84077">
        <w:rPr>
          <w:lang w:val="tr-TR"/>
        </w:rPr>
        <w:t>Photoderm</w:t>
      </w:r>
      <w:proofErr w:type="spellEnd"/>
      <w:r w:rsidRPr="00B84077">
        <w:rPr>
          <w:lang w:val="tr-TR"/>
        </w:rPr>
        <w:t xml:space="preserve"> </w:t>
      </w:r>
      <w:r w:rsidR="00F45441" w:rsidRPr="00B84077">
        <w:rPr>
          <w:lang w:val="tr-TR"/>
        </w:rPr>
        <w:t>AKN Mat SPF30+</w:t>
      </w:r>
      <w:r w:rsidR="006A7F5D" w:rsidRPr="00B84077">
        <w:rPr>
          <w:lang w:val="tr-TR"/>
        </w:rPr>
        <w:t xml:space="preserve">, soyulma sonucu tahriş olmuş cilde uygulandığında dahi </w:t>
      </w:r>
      <w:r w:rsidR="006A7F5D" w:rsidRPr="00B84077">
        <w:rPr>
          <w:b/>
          <w:lang w:val="tr-TR"/>
        </w:rPr>
        <w:t>oküler</w:t>
      </w:r>
      <w:r w:rsidR="006A7F5D" w:rsidRPr="00B84077">
        <w:rPr>
          <w:lang w:val="tr-TR"/>
        </w:rPr>
        <w:t xml:space="preserve"> seviyede ve </w:t>
      </w:r>
      <w:r w:rsidR="006A7F5D" w:rsidRPr="00B84077">
        <w:rPr>
          <w:b/>
          <w:lang w:val="tr-TR"/>
        </w:rPr>
        <w:t>kutanöz</w:t>
      </w:r>
      <w:r w:rsidR="006A7F5D" w:rsidRPr="00B84077">
        <w:rPr>
          <w:lang w:val="tr-TR"/>
        </w:rPr>
        <w:t xml:space="preserve"> seviyede </w:t>
      </w:r>
      <w:r w:rsidR="006A7F5D" w:rsidRPr="00B84077">
        <w:rPr>
          <w:b/>
          <w:lang w:val="tr-TR"/>
        </w:rPr>
        <w:t>çok iyi tolere edilir</w:t>
      </w:r>
      <w:r w:rsidR="006A7F5D" w:rsidRPr="00B84077">
        <w:rPr>
          <w:lang w:val="tr-TR"/>
        </w:rPr>
        <w:t>.</w:t>
      </w:r>
      <w:r w:rsidRPr="00B84077">
        <w:rPr>
          <w:lang w:val="tr-TR"/>
        </w:rPr>
        <w:t xml:space="preserve"> </w:t>
      </w:r>
      <w:r w:rsidR="00941E5E" w:rsidRPr="00B84077">
        <w:rPr>
          <w:vertAlign w:val="superscript"/>
          <w:lang w:val="tr-TR"/>
        </w:rPr>
        <w:t>(</w:t>
      </w:r>
      <w:r w:rsidR="00147232" w:rsidRPr="00B84077">
        <w:rPr>
          <w:vertAlign w:val="superscript"/>
          <w:lang w:val="tr-TR"/>
        </w:rPr>
        <w:t>7</w:t>
      </w:r>
      <w:r w:rsidR="3AEF96F3" w:rsidRPr="00B84077">
        <w:rPr>
          <w:vertAlign w:val="superscript"/>
          <w:lang w:val="tr-TR"/>
        </w:rPr>
        <w:t>.8</w:t>
      </w:r>
      <w:r w:rsidRPr="00B84077">
        <w:rPr>
          <w:vertAlign w:val="superscript"/>
          <w:lang w:val="tr-TR"/>
        </w:rPr>
        <w:t>)</w:t>
      </w:r>
    </w:p>
    <w:p w14:paraId="7B15A74B" w14:textId="38EC6BA1" w:rsidR="006E2C18" w:rsidRPr="00B84077" w:rsidRDefault="00383752" w:rsidP="00383752">
      <w:pPr>
        <w:pStyle w:val="Balk1"/>
        <w:rPr>
          <w:lang w:val="tr-TR"/>
        </w:rPr>
      </w:pPr>
      <w:r w:rsidRPr="00B84077">
        <w:rPr>
          <w:lang w:val="tr-TR"/>
        </w:rPr>
        <w:t xml:space="preserve">&gt; </w:t>
      </w:r>
      <w:r w:rsidR="00225D2B" w:rsidRPr="00B84077">
        <w:rPr>
          <w:lang w:val="tr-TR"/>
        </w:rPr>
        <w:t xml:space="preserve">HASTA GERİ BİLDİRİMLERİ </w:t>
      </w:r>
    </w:p>
    <w:p w14:paraId="7368D72F" w14:textId="199A5967" w:rsidR="00147232" w:rsidRPr="00B84077" w:rsidRDefault="006A7F5D" w:rsidP="00B53E69">
      <w:pPr>
        <w:pStyle w:val="Paragraphe"/>
        <w:rPr>
          <w:lang w:val="tr-TR"/>
        </w:rPr>
      </w:pPr>
      <w:r w:rsidRPr="00B84077">
        <w:rPr>
          <w:b/>
          <w:bCs/>
          <w:lang w:val="tr-TR"/>
        </w:rPr>
        <w:t>Hastaların %</w:t>
      </w:r>
      <w:r w:rsidR="00147232" w:rsidRPr="00B84077">
        <w:rPr>
          <w:b/>
          <w:bCs/>
          <w:lang w:val="tr-TR"/>
        </w:rPr>
        <w:t>90</w:t>
      </w:r>
      <w:r w:rsidRPr="00B84077">
        <w:rPr>
          <w:b/>
          <w:bCs/>
          <w:lang w:val="tr-TR"/>
        </w:rPr>
        <w:t xml:space="preserve">’dan fazlası </w:t>
      </w:r>
      <w:r w:rsidRPr="00B84077">
        <w:rPr>
          <w:lang w:val="tr-TR"/>
        </w:rPr>
        <w:t xml:space="preserve">ürünün </w:t>
      </w:r>
      <w:r w:rsidRPr="00B84077">
        <w:rPr>
          <w:b/>
          <w:lang w:val="tr-TR"/>
        </w:rPr>
        <w:t>hızlı</w:t>
      </w:r>
      <w:r w:rsidRPr="00B84077">
        <w:rPr>
          <w:lang w:val="tr-TR"/>
        </w:rPr>
        <w:t xml:space="preserve"> </w:t>
      </w:r>
      <w:r w:rsidRPr="00B84077">
        <w:rPr>
          <w:b/>
          <w:lang w:val="tr-TR"/>
        </w:rPr>
        <w:t>emildiğini</w:t>
      </w:r>
      <w:r w:rsidRPr="00B84077">
        <w:rPr>
          <w:lang w:val="tr-TR"/>
        </w:rPr>
        <w:t xml:space="preserve"> ve </w:t>
      </w:r>
      <w:r w:rsidRPr="00B84077">
        <w:rPr>
          <w:b/>
          <w:lang w:val="tr-TR"/>
        </w:rPr>
        <w:t>beyaz</w:t>
      </w:r>
      <w:r w:rsidR="004D3CC1">
        <w:rPr>
          <w:b/>
          <w:lang w:val="tr-TR"/>
        </w:rPr>
        <w:t xml:space="preserve"> iz</w:t>
      </w:r>
      <w:r w:rsidRPr="00B84077">
        <w:rPr>
          <w:b/>
          <w:lang w:val="tr-TR"/>
        </w:rPr>
        <w:t xml:space="preserve"> bırakmadığını</w:t>
      </w:r>
      <w:r w:rsidRPr="00B84077">
        <w:rPr>
          <w:lang w:val="tr-TR"/>
        </w:rPr>
        <w:t xml:space="preserve"> </w:t>
      </w:r>
      <w:r w:rsidR="004D3CC1">
        <w:rPr>
          <w:lang w:val="tr-TR"/>
        </w:rPr>
        <w:t>belirtmiştir</w:t>
      </w:r>
      <w:r w:rsidR="00147232" w:rsidRPr="00B84077">
        <w:rPr>
          <w:lang w:val="tr-TR"/>
        </w:rPr>
        <w:t xml:space="preserve">. </w:t>
      </w:r>
      <w:proofErr w:type="spellStart"/>
      <w:r w:rsidR="00A253E7" w:rsidRPr="00DB017D">
        <w:t>Cilt</w:t>
      </w:r>
      <w:proofErr w:type="spellEnd"/>
      <w:r w:rsidR="00A253E7" w:rsidRPr="00DB017D">
        <w:t xml:space="preserve"> </w:t>
      </w:r>
      <w:proofErr w:type="spellStart"/>
      <w:r w:rsidR="00A253E7">
        <w:t>üzerinde</w:t>
      </w:r>
      <w:proofErr w:type="spellEnd"/>
      <w:r w:rsidR="00A253E7">
        <w:t xml:space="preserve"> </w:t>
      </w:r>
      <w:proofErr w:type="spellStart"/>
      <w:r w:rsidR="00A253E7" w:rsidRPr="00DB017D">
        <w:rPr>
          <w:b/>
        </w:rPr>
        <w:t>doğal</w:t>
      </w:r>
      <w:proofErr w:type="spellEnd"/>
      <w:r w:rsidR="00A253E7" w:rsidRPr="00DB017D">
        <w:rPr>
          <w:b/>
        </w:rPr>
        <w:t xml:space="preserve"> </w:t>
      </w:r>
      <w:proofErr w:type="spellStart"/>
      <w:r w:rsidR="00A253E7" w:rsidRPr="00DB017D">
        <w:rPr>
          <w:b/>
        </w:rPr>
        <w:t>bir</w:t>
      </w:r>
      <w:proofErr w:type="spellEnd"/>
      <w:r w:rsidR="00A253E7" w:rsidRPr="00DB017D">
        <w:rPr>
          <w:b/>
        </w:rPr>
        <w:t xml:space="preserve"> </w:t>
      </w:r>
      <w:proofErr w:type="spellStart"/>
      <w:r w:rsidR="00A253E7" w:rsidRPr="00DB017D">
        <w:rPr>
          <w:b/>
        </w:rPr>
        <w:t>bitiş</w:t>
      </w:r>
      <w:r w:rsidR="004D3CC1">
        <w:rPr>
          <w:b/>
        </w:rPr>
        <w:t>e</w:t>
      </w:r>
      <w:proofErr w:type="spellEnd"/>
      <w:r w:rsidR="004D3CC1">
        <w:rPr>
          <w:b/>
        </w:rPr>
        <w:t xml:space="preserve"> </w:t>
      </w:r>
      <w:proofErr w:type="spellStart"/>
      <w:r w:rsidR="004D3CC1">
        <w:rPr>
          <w:b/>
        </w:rPr>
        <w:t>sahiptir</w:t>
      </w:r>
      <w:proofErr w:type="spellEnd"/>
      <w:r w:rsidR="00A253E7">
        <w:t xml:space="preserve"> ve </w:t>
      </w:r>
      <w:proofErr w:type="spellStart"/>
      <w:r w:rsidR="004D3CC1">
        <w:rPr>
          <w:b/>
        </w:rPr>
        <w:t>uzun</w:t>
      </w:r>
      <w:proofErr w:type="spellEnd"/>
      <w:r w:rsidR="004D3CC1">
        <w:rPr>
          <w:b/>
        </w:rPr>
        <w:t xml:space="preserve"> </w:t>
      </w:r>
      <w:proofErr w:type="spellStart"/>
      <w:r w:rsidR="004D3CC1">
        <w:rPr>
          <w:b/>
        </w:rPr>
        <w:t>süreli</w:t>
      </w:r>
      <w:proofErr w:type="spellEnd"/>
      <w:r w:rsidR="00A253E7" w:rsidRPr="00DB017D">
        <w:rPr>
          <w:b/>
        </w:rPr>
        <w:t xml:space="preserve"> </w:t>
      </w:r>
      <w:proofErr w:type="spellStart"/>
      <w:r w:rsidR="00A253E7" w:rsidRPr="00DB017D">
        <w:rPr>
          <w:b/>
        </w:rPr>
        <w:t>matlaştırıcı</w:t>
      </w:r>
      <w:proofErr w:type="spellEnd"/>
      <w:r w:rsidR="00A253E7">
        <w:t xml:space="preserve"> </w:t>
      </w:r>
      <w:proofErr w:type="spellStart"/>
      <w:r w:rsidR="00A253E7">
        <w:t>etki</w:t>
      </w:r>
      <w:proofErr w:type="spellEnd"/>
      <w:r w:rsidR="00A253E7">
        <w:t xml:space="preserve"> </w:t>
      </w:r>
      <w:proofErr w:type="spellStart"/>
      <w:r w:rsidR="004D3CC1">
        <w:t>sağlar</w:t>
      </w:r>
      <w:proofErr w:type="spellEnd"/>
      <w:r w:rsidR="00147232" w:rsidRPr="00B84077">
        <w:rPr>
          <w:lang w:val="tr-TR"/>
        </w:rPr>
        <w:t>.</w:t>
      </w:r>
      <w:r w:rsidR="03F687CC" w:rsidRPr="00B84077">
        <w:rPr>
          <w:vertAlign w:val="superscript"/>
          <w:lang w:val="tr-TR"/>
        </w:rPr>
        <w:t xml:space="preserve"> (7.8)</w:t>
      </w:r>
    </w:p>
    <w:p w14:paraId="041EF218" w14:textId="087D0320" w:rsidR="005A7E85" w:rsidRPr="00B84077" w:rsidRDefault="009D6597">
      <w:pPr>
        <w:pStyle w:val="Sources"/>
        <w:numPr>
          <w:ilvl w:val="0"/>
          <w:numId w:val="5"/>
        </w:numPr>
        <w:spacing w:after="0"/>
        <w:rPr>
          <w:i/>
          <w:iCs/>
          <w:lang w:val="tr-TR"/>
        </w:rPr>
      </w:pPr>
      <w:proofErr w:type="spellStart"/>
      <w:r w:rsidRPr="00B84077">
        <w:rPr>
          <w:i/>
          <w:iCs/>
          <w:lang w:val="tr-TR"/>
        </w:rPr>
        <w:t>Photoderm</w:t>
      </w:r>
      <w:proofErr w:type="spellEnd"/>
      <w:r w:rsidRPr="00B84077">
        <w:rPr>
          <w:i/>
          <w:iCs/>
          <w:lang w:val="tr-TR"/>
        </w:rPr>
        <w:t xml:space="preserve"> AKN Mat SPF30+'un güneş koruma faktörünün (SPF) değerlendirilmesi (2005 COLIPA yönergelerine göre) - 10 gönüllü (18 - 70 yaş arası) üzerinde</w:t>
      </w:r>
      <w:r w:rsidR="00B37343" w:rsidRPr="00B84077">
        <w:rPr>
          <w:i/>
          <w:iCs/>
          <w:lang w:val="tr-TR"/>
        </w:rPr>
        <w:t>.</w:t>
      </w:r>
      <w:r w:rsidR="7731732C" w:rsidRPr="00B84077">
        <w:rPr>
          <w:i/>
          <w:iCs/>
          <w:lang w:val="tr-TR"/>
        </w:rPr>
        <w:t xml:space="preserve"> </w:t>
      </w:r>
      <w:r w:rsidR="00B37343" w:rsidRPr="00B84077">
        <w:rPr>
          <w:i/>
          <w:iCs/>
          <w:lang w:val="tr-TR"/>
        </w:rPr>
        <w:t>2018</w:t>
      </w:r>
    </w:p>
    <w:p w14:paraId="7FE5FA68" w14:textId="4D1AF725" w:rsidR="00B37343" w:rsidRPr="00B84077" w:rsidRDefault="009D6597">
      <w:pPr>
        <w:pStyle w:val="Sources"/>
        <w:numPr>
          <w:ilvl w:val="0"/>
          <w:numId w:val="5"/>
        </w:numPr>
        <w:spacing w:after="0"/>
        <w:rPr>
          <w:i/>
          <w:iCs/>
          <w:lang w:val="tr-TR"/>
        </w:rPr>
      </w:pPr>
      <w:proofErr w:type="spellStart"/>
      <w:r w:rsidRPr="00B84077">
        <w:rPr>
          <w:i/>
          <w:iCs/>
          <w:lang w:val="tr-TR"/>
        </w:rPr>
        <w:t>Photoderm</w:t>
      </w:r>
      <w:proofErr w:type="spellEnd"/>
      <w:r w:rsidRPr="00B84077">
        <w:rPr>
          <w:i/>
          <w:iCs/>
          <w:lang w:val="tr-TR"/>
        </w:rPr>
        <w:t xml:space="preserve"> AKN Mat SPF30+'un UVA </w:t>
      </w:r>
      <w:r w:rsidR="006E5397" w:rsidRPr="00B84077">
        <w:rPr>
          <w:i/>
          <w:iCs/>
          <w:lang w:val="tr-TR"/>
        </w:rPr>
        <w:t>k</w:t>
      </w:r>
      <w:r w:rsidRPr="00B84077">
        <w:rPr>
          <w:i/>
          <w:iCs/>
          <w:lang w:val="tr-TR"/>
        </w:rPr>
        <w:t xml:space="preserve">oruma </w:t>
      </w:r>
      <w:r w:rsidR="006E5397" w:rsidRPr="00B84077">
        <w:rPr>
          <w:i/>
          <w:iCs/>
          <w:lang w:val="tr-TR"/>
        </w:rPr>
        <w:t>f</w:t>
      </w:r>
      <w:r w:rsidRPr="00B84077">
        <w:rPr>
          <w:i/>
          <w:iCs/>
          <w:lang w:val="tr-TR"/>
        </w:rPr>
        <w:t xml:space="preserve">aktörünün </w:t>
      </w:r>
      <w:r w:rsidR="006E5397" w:rsidRPr="00B84077">
        <w:rPr>
          <w:i/>
          <w:iCs/>
          <w:lang w:val="tr-TR"/>
        </w:rPr>
        <w:t>d</w:t>
      </w:r>
      <w:r w:rsidRPr="00B84077">
        <w:rPr>
          <w:i/>
          <w:iCs/>
          <w:lang w:val="tr-TR"/>
        </w:rPr>
        <w:t>eğerlendirilmesi - 10 gönüllü (18 - 70 yaş arası) üzerinde</w:t>
      </w:r>
      <w:r w:rsidR="00B37343" w:rsidRPr="00B84077">
        <w:rPr>
          <w:i/>
          <w:iCs/>
          <w:lang w:val="tr-TR"/>
        </w:rPr>
        <w:t>.2018</w:t>
      </w:r>
    </w:p>
    <w:p w14:paraId="6B4993DA" w14:textId="633F6729" w:rsidR="00B37343" w:rsidRPr="00B84077" w:rsidRDefault="00F71D4C">
      <w:pPr>
        <w:pStyle w:val="Sources"/>
        <w:numPr>
          <w:ilvl w:val="0"/>
          <w:numId w:val="5"/>
        </w:numPr>
        <w:spacing w:after="0"/>
        <w:rPr>
          <w:i/>
          <w:iCs/>
          <w:lang w:val="tr-TR"/>
        </w:rPr>
      </w:pPr>
      <w:proofErr w:type="spellStart"/>
      <w:r w:rsidRPr="00B84077">
        <w:rPr>
          <w:i/>
          <w:iCs/>
          <w:szCs w:val="16"/>
          <w:lang w:val="tr-TR"/>
        </w:rPr>
        <w:t>Photoderm</w:t>
      </w:r>
      <w:proofErr w:type="spellEnd"/>
      <w:r w:rsidRPr="00B84077">
        <w:rPr>
          <w:i/>
          <w:iCs/>
          <w:szCs w:val="16"/>
          <w:lang w:val="tr-TR"/>
        </w:rPr>
        <w:t xml:space="preserve"> AKN Mat SPF30+'un tere dayanıklılık özelliklerinin değerlendirilmesi - 10 gönüllü (18 - 70 yaş arası) üzerinde</w:t>
      </w:r>
      <w:r w:rsidR="00B37343" w:rsidRPr="00B84077">
        <w:rPr>
          <w:i/>
          <w:iCs/>
          <w:lang w:val="tr-TR"/>
        </w:rPr>
        <w:t>.</w:t>
      </w:r>
      <w:r w:rsidR="3E7AA4CA" w:rsidRPr="00B84077">
        <w:rPr>
          <w:i/>
          <w:iCs/>
          <w:lang w:val="tr-TR"/>
        </w:rPr>
        <w:t xml:space="preserve"> </w:t>
      </w:r>
      <w:r w:rsidR="00B37343" w:rsidRPr="00B84077">
        <w:rPr>
          <w:i/>
          <w:iCs/>
          <w:lang w:val="tr-TR"/>
        </w:rPr>
        <w:t>2021</w:t>
      </w:r>
    </w:p>
    <w:p w14:paraId="01D53B4C" w14:textId="43ED7C2E" w:rsidR="00B37343" w:rsidRPr="00B84077" w:rsidRDefault="00A253E7">
      <w:pPr>
        <w:pStyle w:val="Sources"/>
        <w:numPr>
          <w:ilvl w:val="0"/>
          <w:numId w:val="5"/>
        </w:numPr>
        <w:spacing w:after="0"/>
        <w:rPr>
          <w:i/>
          <w:iCs/>
          <w:lang w:val="tr-TR"/>
        </w:rPr>
      </w:pPr>
      <w:proofErr w:type="spellStart"/>
      <w:r w:rsidRPr="00A253E7">
        <w:rPr>
          <w:i/>
          <w:iCs/>
          <w:lang w:val="tr-TR"/>
        </w:rPr>
        <w:t>Photoderm</w:t>
      </w:r>
      <w:proofErr w:type="spellEnd"/>
      <w:r w:rsidRPr="00A253E7">
        <w:rPr>
          <w:i/>
          <w:iCs/>
          <w:lang w:val="tr-TR"/>
        </w:rPr>
        <w:t xml:space="preserve"> AKM MAT SPF 30+ </w:t>
      </w:r>
      <w:proofErr w:type="spellStart"/>
      <w:r w:rsidRPr="00A253E7">
        <w:rPr>
          <w:i/>
          <w:iCs/>
          <w:lang w:val="tr-TR"/>
        </w:rPr>
        <w:t>fotostabilitesinin</w:t>
      </w:r>
      <w:proofErr w:type="spellEnd"/>
      <w:r w:rsidRPr="00A253E7">
        <w:rPr>
          <w:i/>
          <w:iCs/>
          <w:lang w:val="tr-TR"/>
        </w:rPr>
        <w:t xml:space="preserve"> bir güneş simülatörü aracılığıyla ışınlama ile değerlendirilmesi</w:t>
      </w:r>
      <w:r w:rsidR="00B37343" w:rsidRPr="00B84077">
        <w:rPr>
          <w:i/>
          <w:iCs/>
          <w:lang w:val="tr-TR"/>
        </w:rPr>
        <w:t>.</w:t>
      </w:r>
    </w:p>
    <w:p w14:paraId="56EEECFB" w14:textId="087A8424" w:rsidR="7D980990" w:rsidRPr="00B84077" w:rsidRDefault="00314CF8" w:rsidP="2AD68A4D">
      <w:pPr>
        <w:pStyle w:val="Sources"/>
        <w:numPr>
          <w:ilvl w:val="0"/>
          <w:numId w:val="5"/>
        </w:numPr>
        <w:spacing w:after="0"/>
        <w:rPr>
          <w:i/>
          <w:iCs/>
          <w:szCs w:val="16"/>
          <w:lang w:val="tr-TR"/>
        </w:rPr>
      </w:pPr>
      <w:proofErr w:type="spellStart"/>
      <w:r w:rsidRPr="00B84077">
        <w:rPr>
          <w:i/>
          <w:iCs/>
          <w:szCs w:val="16"/>
          <w:lang w:val="tr-TR"/>
        </w:rPr>
        <w:t>Photoderm</w:t>
      </w:r>
      <w:proofErr w:type="spellEnd"/>
      <w:r w:rsidRPr="00B84077">
        <w:rPr>
          <w:i/>
          <w:iCs/>
          <w:szCs w:val="16"/>
          <w:lang w:val="tr-TR"/>
        </w:rPr>
        <w:t xml:space="preserve"> AKN MAT SPF30+'un matlaştırıcı gücünün değerlendirilmesi - Yağlı ve alın bölgesi kolayca parlamaya eğilimli karma cilde sahip 10 gönüllü (19 - 48 yaş arası) üzerinde sadece bir kere uygulama</w:t>
      </w:r>
      <w:r w:rsidR="7D980990" w:rsidRPr="00B84077">
        <w:rPr>
          <w:i/>
          <w:iCs/>
          <w:szCs w:val="16"/>
          <w:lang w:val="tr-TR"/>
        </w:rPr>
        <w:t>.</w:t>
      </w:r>
    </w:p>
    <w:p w14:paraId="5952FB45" w14:textId="07780E45" w:rsidR="00F45441" w:rsidRPr="00B84077" w:rsidRDefault="006B62E0">
      <w:pPr>
        <w:pStyle w:val="Sources"/>
        <w:numPr>
          <w:ilvl w:val="0"/>
          <w:numId w:val="5"/>
        </w:numPr>
        <w:spacing w:after="0"/>
        <w:rPr>
          <w:i/>
          <w:iCs/>
          <w:lang w:val="tr-TR"/>
        </w:rPr>
      </w:pPr>
      <w:proofErr w:type="spellStart"/>
      <w:r w:rsidRPr="00B84077">
        <w:rPr>
          <w:i/>
          <w:iCs/>
          <w:lang w:val="tr-TR"/>
        </w:rPr>
        <w:lastRenderedPageBreak/>
        <w:t>Photoderm</w:t>
      </w:r>
      <w:proofErr w:type="spellEnd"/>
      <w:r w:rsidRPr="00B84077">
        <w:rPr>
          <w:i/>
          <w:iCs/>
          <w:lang w:val="tr-TR"/>
        </w:rPr>
        <w:t xml:space="preserve"> AKN Mat SPF30+'un orta ila ciddi seviyede tekrarlayan akne vulgaris riskine sahip yüzler üzerinde güneşe maruz kalmaya bağlı olarak </w:t>
      </w:r>
      <w:proofErr w:type="spellStart"/>
      <w:r w:rsidR="00030681" w:rsidRPr="00B84077">
        <w:rPr>
          <w:i/>
          <w:iCs/>
          <w:lang w:val="tr-TR"/>
        </w:rPr>
        <w:t>rebound</w:t>
      </w:r>
      <w:proofErr w:type="spellEnd"/>
      <w:r w:rsidR="00030681" w:rsidRPr="00B84077">
        <w:rPr>
          <w:i/>
          <w:iCs/>
          <w:lang w:val="tr-TR"/>
        </w:rPr>
        <w:t xml:space="preserve"> </w:t>
      </w:r>
      <w:r w:rsidRPr="00B84077">
        <w:rPr>
          <w:i/>
          <w:iCs/>
          <w:lang w:val="tr-TR"/>
        </w:rPr>
        <w:t xml:space="preserve">etkisi üzerinde önleyici etkisinin değerlendirilmesi - 351 gönüllü (18 - 65 yaş arası) üzerinde. Fransa. </w:t>
      </w:r>
      <w:r w:rsidR="00F45441" w:rsidRPr="00B84077">
        <w:rPr>
          <w:i/>
          <w:iCs/>
          <w:lang w:val="tr-TR"/>
        </w:rPr>
        <w:t>20</w:t>
      </w:r>
      <w:r w:rsidR="00147232" w:rsidRPr="00B84077">
        <w:rPr>
          <w:i/>
          <w:iCs/>
          <w:lang w:val="tr-TR"/>
        </w:rPr>
        <w:t>0</w:t>
      </w:r>
      <w:r w:rsidR="00F45441" w:rsidRPr="00B84077">
        <w:rPr>
          <w:i/>
          <w:iCs/>
          <w:lang w:val="tr-TR"/>
        </w:rPr>
        <w:t>9</w:t>
      </w:r>
    </w:p>
    <w:p w14:paraId="5E7A50E1" w14:textId="357C8293" w:rsidR="00147232" w:rsidRPr="00B84077" w:rsidRDefault="00A253E7">
      <w:pPr>
        <w:pStyle w:val="Sources"/>
        <w:numPr>
          <w:ilvl w:val="0"/>
          <w:numId w:val="5"/>
        </w:numPr>
        <w:spacing w:after="0"/>
        <w:rPr>
          <w:i/>
          <w:iCs/>
          <w:lang w:val="tr-TR"/>
        </w:rPr>
      </w:pPr>
      <w:proofErr w:type="spellStart"/>
      <w:r w:rsidRPr="00A253E7">
        <w:rPr>
          <w:i/>
          <w:iCs/>
          <w:lang w:val="tr-TR"/>
        </w:rPr>
        <w:t>Photoderm</w:t>
      </w:r>
      <w:proofErr w:type="spellEnd"/>
      <w:r w:rsidRPr="00A253E7">
        <w:rPr>
          <w:i/>
          <w:iCs/>
          <w:lang w:val="tr-TR"/>
        </w:rPr>
        <w:t xml:space="preserve"> AKN Mat SPF30+'un kutanöz kabul edilebilirliğinin değerlendirilmesi - yüzü ve vücudu kuru ila yağlı olan 20 gönüllü (21 - 65 yaş arası) üzerinde. İspanya</w:t>
      </w:r>
      <w:r w:rsidR="060347B1" w:rsidRPr="00B84077">
        <w:rPr>
          <w:i/>
          <w:iCs/>
          <w:lang w:val="tr-TR"/>
        </w:rPr>
        <w:t xml:space="preserve">. </w:t>
      </w:r>
      <w:r w:rsidR="00147232" w:rsidRPr="00B84077">
        <w:rPr>
          <w:i/>
          <w:iCs/>
          <w:lang w:val="tr-TR"/>
        </w:rPr>
        <w:t>2018</w:t>
      </w:r>
    </w:p>
    <w:p w14:paraId="2BFB41CA" w14:textId="339F0687" w:rsidR="000E4734" w:rsidRPr="00B84077" w:rsidRDefault="00A253E7" w:rsidP="00871460">
      <w:pPr>
        <w:pStyle w:val="Sources"/>
        <w:numPr>
          <w:ilvl w:val="0"/>
          <w:numId w:val="5"/>
        </w:numPr>
        <w:spacing w:after="0"/>
        <w:rPr>
          <w:i/>
          <w:iCs/>
          <w:lang w:val="tr-TR"/>
        </w:rPr>
      </w:pPr>
      <w:proofErr w:type="spellStart"/>
      <w:r w:rsidRPr="00A253E7">
        <w:rPr>
          <w:i/>
          <w:iCs/>
          <w:lang w:val="tr-TR"/>
        </w:rPr>
        <w:t>Photoderm</w:t>
      </w:r>
      <w:proofErr w:type="spellEnd"/>
      <w:r w:rsidRPr="00A253E7">
        <w:rPr>
          <w:i/>
          <w:iCs/>
          <w:lang w:val="tr-TR"/>
        </w:rPr>
        <w:t xml:space="preserve"> AKN Mat SPF30+'un oküler kabul edilebilirliğinin değerlendirilmesi – yüzü yağlı ila karma yapıda ve </w:t>
      </w:r>
      <w:proofErr w:type="spellStart"/>
      <w:r w:rsidRPr="00A253E7">
        <w:rPr>
          <w:i/>
          <w:iCs/>
          <w:lang w:val="tr-TR"/>
        </w:rPr>
        <w:t>fototip</w:t>
      </w:r>
      <w:proofErr w:type="spellEnd"/>
      <w:r w:rsidRPr="00A253E7">
        <w:rPr>
          <w:i/>
          <w:iCs/>
          <w:lang w:val="tr-TR"/>
        </w:rPr>
        <w:t xml:space="preserve"> II - IV olan 21 gönüllü (2 - 69 yaş arası) üzerinde. İspanya</w:t>
      </w:r>
      <w:r w:rsidR="135E5FC8" w:rsidRPr="00B84077">
        <w:rPr>
          <w:i/>
          <w:iCs/>
          <w:lang w:val="tr-TR"/>
        </w:rPr>
        <w:t xml:space="preserve">. </w:t>
      </w:r>
      <w:r w:rsidR="00147232" w:rsidRPr="00B84077">
        <w:rPr>
          <w:i/>
          <w:iCs/>
          <w:lang w:val="tr-TR"/>
        </w:rPr>
        <w:t>2018</w:t>
      </w:r>
    </w:p>
    <w:sectPr w:rsidR="000E4734" w:rsidRPr="00B84077" w:rsidSect="009F38F3">
      <w:footerReference w:type="default" r:id="rId11"/>
      <w:pgSz w:w="11906" w:h="16838"/>
      <w:pgMar w:top="1440" w:right="1080" w:bottom="1440" w:left="1080" w:header="708" w:footer="708" w:gutter="0"/>
      <w:pgBorders w:offsetFrom="page">
        <w:top w:val="dotted" w:sz="4" w:space="24" w:color="575757" w:themeColor="text2"/>
        <w:left w:val="dotted" w:sz="4" w:space="24" w:color="575757" w:themeColor="text2"/>
        <w:bottom w:val="dotted" w:sz="4" w:space="24" w:color="575757" w:themeColor="text2"/>
        <w:right w:val="dotted" w:sz="4" w:space="24" w:color="575757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265B4" w14:textId="77777777" w:rsidR="00637B1F" w:rsidRDefault="00637B1F" w:rsidP="00795738">
      <w:pPr>
        <w:spacing w:after="0" w:line="240" w:lineRule="auto"/>
      </w:pPr>
      <w:r>
        <w:separator/>
      </w:r>
    </w:p>
  </w:endnote>
  <w:endnote w:type="continuationSeparator" w:id="0">
    <w:p w14:paraId="74C0F537" w14:textId="77777777" w:rsidR="00637B1F" w:rsidRDefault="00637B1F" w:rsidP="00795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F0614" w14:textId="2220F781" w:rsidR="00795738" w:rsidRDefault="00795738" w:rsidP="009F38F3">
    <w:pPr>
      <w:pStyle w:val="AltBilgi"/>
      <w:jc w:val="center"/>
    </w:pPr>
  </w:p>
  <w:p w14:paraId="75BAEA62" w14:textId="333E2180" w:rsidR="00795738" w:rsidRDefault="009F38F3" w:rsidP="009F38F3">
    <w:pPr>
      <w:pStyle w:val="AltBilgi"/>
      <w:jc w:val="center"/>
    </w:pPr>
    <w:r>
      <w:rPr>
        <w:noProof/>
        <w:lang w:eastAsia="fr-FR"/>
        <w14:ligatures w14:val="standardContextual"/>
      </w:rPr>
      <w:drawing>
        <wp:inline distT="0" distB="0" distL="0" distR="0" wp14:anchorId="7197EEDC" wp14:editId="79B1A89F">
          <wp:extent cx="807522" cy="454221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oderma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121" cy="456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7A8E4" w14:textId="77777777" w:rsidR="00637B1F" w:rsidRDefault="00637B1F" w:rsidP="00795738">
      <w:pPr>
        <w:spacing w:after="0" w:line="240" w:lineRule="auto"/>
      </w:pPr>
      <w:r>
        <w:separator/>
      </w:r>
    </w:p>
  </w:footnote>
  <w:footnote w:type="continuationSeparator" w:id="0">
    <w:p w14:paraId="69C54923" w14:textId="77777777" w:rsidR="00637B1F" w:rsidRDefault="00637B1F" w:rsidP="00795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7B9C"/>
    <w:multiLevelType w:val="hybridMultilevel"/>
    <w:tmpl w:val="45D69646"/>
    <w:lvl w:ilvl="0" w:tplc="040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06FD4"/>
    <w:multiLevelType w:val="hybridMultilevel"/>
    <w:tmpl w:val="DAC0A3B4"/>
    <w:lvl w:ilvl="0" w:tplc="A76C5320">
      <w:numFmt w:val="bullet"/>
      <w:lvlText w:val="-"/>
      <w:lvlJc w:val="left"/>
      <w:pPr>
        <w:ind w:left="213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40996994"/>
    <w:multiLevelType w:val="hybridMultilevel"/>
    <w:tmpl w:val="0DD861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4494C"/>
    <w:multiLevelType w:val="hybridMultilevel"/>
    <w:tmpl w:val="4FA28BE2"/>
    <w:lvl w:ilvl="0" w:tplc="F18AD0CE">
      <w:start w:val="2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75FBF"/>
    <w:multiLevelType w:val="hybridMultilevel"/>
    <w:tmpl w:val="C86ED9C4"/>
    <w:lvl w:ilvl="0" w:tplc="E6B2C8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022CA"/>
    <w:multiLevelType w:val="hybridMultilevel"/>
    <w:tmpl w:val="9F0290EC"/>
    <w:lvl w:ilvl="0" w:tplc="A76C53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214694">
    <w:abstractNumId w:val="3"/>
  </w:num>
  <w:num w:numId="2" w16cid:durableId="1652051727">
    <w:abstractNumId w:val="2"/>
  </w:num>
  <w:num w:numId="3" w16cid:durableId="836308232">
    <w:abstractNumId w:val="1"/>
  </w:num>
  <w:num w:numId="4" w16cid:durableId="2035837741">
    <w:abstractNumId w:val="4"/>
  </w:num>
  <w:num w:numId="5" w16cid:durableId="249656116">
    <w:abstractNumId w:val="0"/>
  </w:num>
  <w:num w:numId="6" w16cid:durableId="1318075972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C18"/>
    <w:rsid w:val="00001574"/>
    <w:rsid w:val="00030681"/>
    <w:rsid w:val="00031993"/>
    <w:rsid w:val="00035499"/>
    <w:rsid w:val="0005639A"/>
    <w:rsid w:val="00065E74"/>
    <w:rsid w:val="00086B8C"/>
    <w:rsid w:val="000A4307"/>
    <w:rsid w:val="000B23B6"/>
    <w:rsid w:val="000B458C"/>
    <w:rsid w:val="000B766E"/>
    <w:rsid w:val="000E4734"/>
    <w:rsid w:val="000F6621"/>
    <w:rsid w:val="00105A2A"/>
    <w:rsid w:val="00107789"/>
    <w:rsid w:val="00147232"/>
    <w:rsid w:val="00163AA7"/>
    <w:rsid w:val="00165E54"/>
    <w:rsid w:val="001811EA"/>
    <w:rsid w:val="00181A3F"/>
    <w:rsid w:val="00181FDC"/>
    <w:rsid w:val="00185E14"/>
    <w:rsid w:val="001874E4"/>
    <w:rsid w:val="00187C30"/>
    <w:rsid w:val="00196780"/>
    <w:rsid w:val="001C6FEA"/>
    <w:rsid w:val="001D4877"/>
    <w:rsid w:val="001E61E8"/>
    <w:rsid w:val="00211E95"/>
    <w:rsid w:val="00225D2B"/>
    <w:rsid w:val="0025304D"/>
    <w:rsid w:val="0026657D"/>
    <w:rsid w:val="00267C58"/>
    <w:rsid w:val="002716E9"/>
    <w:rsid w:val="00296A42"/>
    <w:rsid w:val="002A0EF0"/>
    <w:rsid w:val="002C7621"/>
    <w:rsid w:val="002D262C"/>
    <w:rsid w:val="002D53F6"/>
    <w:rsid w:val="002E4E57"/>
    <w:rsid w:val="00307A6F"/>
    <w:rsid w:val="003139EC"/>
    <w:rsid w:val="00314CF8"/>
    <w:rsid w:val="003166E8"/>
    <w:rsid w:val="00332A58"/>
    <w:rsid w:val="00353A1E"/>
    <w:rsid w:val="00355608"/>
    <w:rsid w:val="00383752"/>
    <w:rsid w:val="003A4BFB"/>
    <w:rsid w:val="003C61B4"/>
    <w:rsid w:val="003D3E2F"/>
    <w:rsid w:val="003D799B"/>
    <w:rsid w:val="003F517C"/>
    <w:rsid w:val="003F7FF4"/>
    <w:rsid w:val="00410AD8"/>
    <w:rsid w:val="00435ACC"/>
    <w:rsid w:val="004435BA"/>
    <w:rsid w:val="004607A3"/>
    <w:rsid w:val="00465678"/>
    <w:rsid w:val="00471BCF"/>
    <w:rsid w:val="004749E1"/>
    <w:rsid w:val="00474CF5"/>
    <w:rsid w:val="00481DED"/>
    <w:rsid w:val="00483126"/>
    <w:rsid w:val="004A1A7A"/>
    <w:rsid w:val="004A2D52"/>
    <w:rsid w:val="004B636A"/>
    <w:rsid w:val="004B6D04"/>
    <w:rsid w:val="004D3CC1"/>
    <w:rsid w:val="004F75A4"/>
    <w:rsid w:val="00507001"/>
    <w:rsid w:val="00510600"/>
    <w:rsid w:val="0051598A"/>
    <w:rsid w:val="00531764"/>
    <w:rsid w:val="00542115"/>
    <w:rsid w:val="00542992"/>
    <w:rsid w:val="00555696"/>
    <w:rsid w:val="0055614F"/>
    <w:rsid w:val="00560F25"/>
    <w:rsid w:val="00574F74"/>
    <w:rsid w:val="0058526F"/>
    <w:rsid w:val="005A7E85"/>
    <w:rsid w:val="005B618A"/>
    <w:rsid w:val="005B7EAC"/>
    <w:rsid w:val="005C3C30"/>
    <w:rsid w:val="005D4BF3"/>
    <w:rsid w:val="005F1E60"/>
    <w:rsid w:val="005FEF14"/>
    <w:rsid w:val="00627A6B"/>
    <w:rsid w:val="00631C3D"/>
    <w:rsid w:val="00637B1F"/>
    <w:rsid w:val="00644D41"/>
    <w:rsid w:val="0065559F"/>
    <w:rsid w:val="00666511"/>
    <w:rsid w:val="00681677"/>
    <w:rsid w:val="00687A23"/>
    <w:rsid w:val="006A7F5D"/>
    <w:rsid w:val="006B62E0"/>
    <w:rsid w:val="006E2C18"/>
    <w:rsid w:val="006E5397"/>
    <w:rsid w:val="006E7188"/>
    <w:rsid w:val="00704FD6"/>
    <w:rsid w:val="00741757"/>
    <w:rsid w:val="00783DB6"/>
    <w:rsid w:val="007842B8"/>
    <w:rsid w:val="00785D5C"/>
    <w:rsid w:val="00795738"/>
    <w:rsid w:val="007A04D0"/>
    <w:rsid w:val="007C0EC2"/>
    <w:rsid w:val="007D545D"/>
    <w:rsid w:val="0080749C"/>
    <w:rsid w:val="00815199"/>
    <w:rsid w:val="00844DBD"/>
    <w:rsid w:val="00871460"/>
    <w:rsid w:val="0087271E"/>
    <w:rsid w:val="00881820"/>
    <w:rsid w:val="00884721"/>
    <w:rsid w:val="0089360D"/>
    <w:rsid w:val="008A41E7"/>
    <w:rsid w:val="008C15D5"/>
    <w:rsid w:val="008C3C1C"/>
    <w:rsid w:val="008D717E"/>
    <w:rsid w:val="008E5DF8"/>
    <w:rsid w:val="008E70DF"/>
    <w:rsid w:val="008F3CF5"/>
    <w:rsid w:val="0091393A"/>
    <w:rsid w:val="00941E5E"/>
    <w:rsid w:val="009519FF"/>
    <w:rsid w:val="00964769"/>
    <w:rsid w:val="00982500"/>
    <w:rsid w:val="00986778"/>
    <w:rsid w:val="009B77C8"/>
    <w:rsid w:val="009C1BAB"/>
    <w:rsid w:val="009C2E2A"/>
    <w:rsid w:val="009D5577"/>
    <w:rsid w:val="009D6597"/>
    <w:rsid w:val="009E565F"/>
    <w:rsid w:val="009F38F3"/>
    <w:rsid w:val="009F59C8"/>
    <w:rsid w:val="00A00F1E"/>
    <w:rsid w:val="00A253E7"/>
    <w:rsid w:val="00A30FE3"/>
    <w:rsid w:val="00A355CB"/>
    <w:rsid w:val="00A35681"/>
    <w:rsid w:val="00A46B1F"/>
    <w:rsid w:val="00A54F9F"/>
    <w:rsid w:val="00A81308"/>
    <w:rsid w:val="00A838DE"/>
    <w:rsid w:val="00A90A64"/>
    <w:rsid w:val="00AB46D5"/>
    <w:rsid w:val="00AC202D"/>
    <w:rsid w:val="00AD2643"/>
    <w:rsid w:val="00AD2F78"/>
    <w:rsid w:val="00AD5FCB"/>
    <w:rsid w:val="00AF49FF"/>
    <w:rsid w:val="00B271EF"/>
    <w:rsid w:val="00B37343"/>
    <w:rsid w:val="00B44E97"/>
    <w:rsid w:val="00B53E69"/>
    <w:rsid w:val="00B769AF"/>
    <w:rsid w:val="00B84077"/>
    <w:rsid w:val="00B933AD"/>
    <w:rsid w:val="00BA452B"/>
    <w:rsid w:val="00BA5295"/>
    <w:rsid w:val="00BA781A"/>
    <w:rsid w:val="00BB02C4"/>
    <w:rsid w:val="00BB61ED"/>
    <w:rsid w:val="00BC61D5"/>
    <w:rsid w:val="00BF45C0"/>
    <w:rsid w:val="00C47D21"/>
    <w:rsid w:val="00C54D2D"/>
    <w:rsid w:val="00C60A43"/>
    <w:rsid w:val="00C81D44"/>
    <w:rsid w:val="00CB68EB"/>
    <w:rsid w:val="00CB7E5D"/>
    <w:rsid w:val="00CE7DC6"/>
    <w:rsid w:val="00CF34ED"/>
    <w:rsid w:val="00D04441"/>
    <w:rsid w:val="00D060F8"/>
    <w:rsid w:val="00D24D69"/>
    <w:rsid w:val="00D44DD8"/>
    <w:rsid w:val="00D539EF"/>
    <w:rsid w:val="00D54130"/>
    <w:rsid w:val="00D57364"/>
    <w:rsid w:val="00D61BAC"/>
    <w:rsid w:val="00D65713"/>
    <w:rsid w:val="00D664A9"/>
    <w:rsid w:val="00D7102A"/>
    <w:rsid w:val="00D82807"/>
    <w:rsid w:val="00D959D4"/>
    <w:rsid w:val="00DA3D75"/>
    <w:rsid w:val="00DC16BD"/>
    <w:rsid w:val="00DC7C23"/>
    <w:rsid w:val="00DD3E2D"/>
    <w:rsid w:val="00E2456E"/>
    <w:rsid w:val="00E51533"/>
    <w:rsid w:val="00E70F57"/>
    <w:rsid w:val="00E8479D"/>
    <w:rsid w:val="00E85224"/>
    <w:rsid w:val="00E96F5C"/>
    <w:rsid w:val="00ED062D"/>
    <w:rsid w:val="00ED47F7"/>
    <w:rsid w:val="00ED577E"/>
    <w:rsid w:val="00EE03F0"/>
    <w:rsid w:val="00EE2462"/>
    <w:rsid w:val="00EF6371"/>
    <w:rsid w:val="00F16DF0"/>
    <w:rsid w:val="00F2379C"/>
    <w:rsid w:val="00F23F40"/>
    <w:rsid w:val="00F271BB"/>
    <w:rsid w:val="00F45441"/>
    <w:rsid w:val="00F505CA"/>
    <w:rsid w:val="00F54D40"/>
    <w:rsid w:val="00F6583E"/>
    <w:rsid w:val="00F71D4C"/>
    <w:rsid w:val="00F81DBD"/>
    <w:rsid w:val="00F85CFE"/>
    <w:rsid w:val="00F92ED6"/>
    <w:rsid w:val="00FB236C"/>
    <w:rsid w:val="00FC2164"/>
    <w:rsid w:val="00FD6C56"/>
    <w:rsid w:val="00FE3722"/>
    <w:rsid w:val="00FE72B7"/>
    <w:rsid w:val="00FF6144"/>
    <w:rsid w:val="0109C445"/>
    <w:rsid w:val="02E556B3"/>
    <w:rsid w:val="02F01AC0"/>
    <w:rsid w:val="03F687CC"/>
    <w:rsid w:val="041ED9E3"/>
    <w:rsid w:val="04337951"/>
    <w:rsid w:val="049277A4"/>
    <w:rsid w:val="0524E8D9"/>
    <w:rsid w:val="05899496"/>
    <w:rsid w:val="060347B1"/>
    <w:rsid w:val="085599DB"/>
    <w:rsid w:val="09280A28"/>
    <w:rsid w:val="0963FBB4"/>
    <w:rsid w:val="0A4F9641"/>
    <w:rsid w:val="0E3959EA"/>
    <w:rsid w:val="0E72FFB7"/>
    <w:rsid w:val="135E5FC8"/>
    <w:rsid w:val="1528CAF7"/>
    <w:rsid w:val="152EEBE8"/>
    <w:rsid w:val="15BC0A03"/>
    <w:rsid w:val="164C5955"/>
    <w:rsid w:val="16DD26AD"/>
    <w:rsid w:val="1754AD81"/>
    <w:rsid w:val="185BD873"/>
    <w:rsid w:val="195FE53F"/>
    <w:rsid w:val="1B312C04"/>
    <w:rsid w:val="1ECB19F7"/>
    <w:rsid w:val="1F18C7BA"/>
    <w:rsid w:val="20E7728A"/>
    <w:rsid w:val="21542CA7"/>
    <w:rsid w:val="21EE1B4B"/>
    <w:rsid w:val="2202BAB9"/>
    <w:rsid w:val="22C8AD26"/>
    <w:rsid w:val="23EC38DD"/>
    <w:rsid w:val="2404324A"/>
    <w:rsid w:val="249EBF46"/>
    <w:rsid w:val="2722F346"/>
    <w:rsid w:val="274E08EE"/>
    <w:rsid w:val="27C0ABA4"/>
    <w:rsid w:val="27DE7CF2"/>
    <w:rsid w:val="28C6C184"/>
    <w:rsid w:val="2AD68A4D"/>
    <w:rsid w:val="2B3591A8"/>
    <w:rsid w:val="2B88B609"/>
    <w:rsid w:val="2C439355"/>
    <w:rsid w:val="2C4BC923"/>
    <w:rsid w:val="2EE92B47"/>
    <w:rsid w:val="3070F5E0"/>
    <w:rsid w:val="33274C60"/>
    <w:rsid w:val="332FC550"/>
    <w:rsid w:val="339D2485"/>
    <w:rsid w:val="342AB3BB"/>
    <w:rsid w:val="36574CFB"/>
    <w:rsid w:val="3661B41F"/>
    <w:rsid w:val="375F2040"/>
    <w:rsid w:val="37DF219B"/>
    <w:rsid w:val="390AC00F"/>
    <w:rsid w:val="394E1B2F"/>
    <w:rsid w:val="3A4535FA"/>
    <w:rsid w:val="3AEF96F3"/>
    <w:rsid w:val="3B5D0EEA"/>
    <w:rsid w:val="3CD6A796"/>
    <w:rsid w:val="3E7AA4CA"/>
    <w:rsid w:val="4664617F"/>
    <w:rsid w:val="48D88F07"/>
    <w:rsid w:val="48E90858"/>
    <w:rsid w:val="4980CBED"/>
    <w:rsid w:val="4CE69A0B"/>
    <w:rsid w:val="4DA2EC77"/>
    <w:rsid w:val="4DC765F6"/>
    <w:rsid w:val="4E543D10"/>
    <w:rsid w:val="4E5AC60D"/>
    <w:rsid w:val="4F7497E3"/>
    <w:rsid w:val="4FE88774"/>
    <w:rsid w:val="50A17AC4"/>
    <w:rsid w:val="516A47A1"/>
    <w:rsid w:val="53092901"/>
    <w:rsid w:val="54122DFB"/>
    <w:rsid w:val="576E483C"/>
    <w:rsid w:val="57F9C9B1"/>
    <w:rsid w:val="582493DA"/>
    <w:rsid w:val="5A279711"/>
    <w:rsid w:val="5BC831DE"/>
    <w:rsid w:val="5BF8C661"/>
    <w:rsid w:val="5CCDF6AB"/>
    <w:rsid w:val="5ED200D9"/>
    <w:rsid w:val="60B49498"/>
    <w:rsid w:val="638B9579"/>
    <w:rsid w:val="63DF4B2A"/>
    <w:rsid w:val="6704379D"/>
    <w:rsid w:val="683466FA"/>
    <w:rsid w:val="68A923BC"/>
    <w:rsid w:val="693EC199"/>
    <w:rsid w:val="697681CC"/>
    <w:rsid w:val="6A730EA9"/>
    <w:rsid w:val="6B5F5959"/>
    <w:rsid w:val="6B722DDF"/>
    <w:rsid w:val="6BF0D60B"/>
    <w:rsid w:val="6BF80FB5"/>
    <w:rsid w:val="6C65C665"/>
    <w:rsid w:val="6F9A0674"/>
    <w:rsid w:val="6FC81B7D"/>
    <w:rsid w:val="70265082"/>
    <w:rsid w:val="70C927D0"/>
    <w:rsid w:val="72C74562"/>
    <w:rsid w:val="741E82E5"/>
    <w:rsid w:val="743FA7F6"/>
    <w:rsid w:val="74DC4845"/>
    <w:rsid w:val="769D7E91"/>
    <w:rsid w:val="7705F2E0"/>
    <w:rsid w:val="7731732C"/>
    <w:rsid w:val="7C1655F1"/>
    <w:rsid w:val="7D0DB67D"/>
    <w:rsid w:val="7D9802D1"/>
    <w:rsid w:val="7D980990"/>
    <w:rsid w:val="7DAC7E65"/>
    <w:rsid w:val="7E9985FB"/>
    <w:rsid w:val="7EEC5970"/>
    <w:rsid w:val="7F13A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78310F"/>
  <w15:chartTrackingRefBased/>
  <w15:docId w15:val="{7552DCDF-FB1C-4101-AA7C-C893F5B8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96A42"/>
    <w:pPr>
      <w:spacing w:line="254" w:lineRule="auto"/>
    </w:pPr>
    <w:rPr>
      <w:kern w:val="0"/>
      <w14:ligatures w14:val="none"/>
    </w:rPr>
  </w:style>
  <w:style w:type="paragraph" w:styleId="Balk1">
    <w:name w:val="heading 1"/>
    <w:aliases w:val="TITRE 2"/>
    <w:basedOn w:val="Normal"/>
    <w:next w:val="Normal"/>
    <w:link w:val="Balk1Char"/>
    <w:uiPriority w:val="9"/>
    <w:qFormat/>
    <w:rsid w:val="003A4BFB"/>
    <w:pPr>
      <w:keepNext/>
      <w:keepLines/>
      <w:spacing w:before="240" w:after="0"/>
      <w:outlineLvl w:val="0"/>
    </w:pPr>
    <w:rPr>
      <w:rFonts w:ascii="Segoe UI" w:eastAsiaTheme="majorEastAsia" w:hAnsi="Segoe UI" w:cstheme="majorBidi"/>
      <w:color w:val="FFB600"/>
      <w:sz w:val="32"/>
      <w:szCs w:val="32"/>
    </w:rPr>
  </w:style>
  <w:style w:type="paragraph" w:styleId="Balk2">
    <w:name w:val="heading 2"/>
    <w:aliases w:val="TITRE 3 - Tolérance"/>
    <w:basedOn w:val="Normal"/>
    <w:next w:val="Normal"/>
    <w:link w:val="Balk2Char"/>
    <w:uiPriority w:val="9"/>
    <w:unhideWhenUsed/>
    <w:qFormat/>
    <w:rsid w:val="009F38F3"/>
    <w:pPr>
      <w:keepNext/>
      <w:keepLines/>
      <w:spacing w:before="360" w:after="0"/>
      <w:outlineLvl w:val="1"/>
    </w:pPr>
    <w:rPr>
      <w:rFonts w:ascii="Segoe UI" w:eastAsiaTheme="majorEastAsia" w:hAnsi="Segoe UI" w:cstheme="majorBidi"/>
      <w:color w:val="575757" w:themeColor="text2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normal0">
    <w:name w:val="msonormal"/>
    <w:basedOn w:val="Normal"/>
    <w:uiPriority w:val="99"/>
    <w:semiHidden/>
    <w:rsid w:val="006E2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6E2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eParagraf">
    <w:name w:val="List Paragraph"/>
    <w:basedOn w:val="Normal"/>
    <w:uiPriority w:val="34"/>
    <w:qFormat/>
    <w:rsid w:val="006E2C18"/>
    <w:pPr>
      <w:ind w:left="720"/>
      <w:contextualSpacing/>
    </w:pPr>
  </w:style>
  <w:style w:type="paragraph" w:customStyle="1" w:styleId="Default">
    <w:name w:val="Default"/>
    <w:rsid w:val="00CF34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loKlavuzu">
    <w:name w:val="Table Grid"/>
    <w:basedOn w:val="NormalTablo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RODUCTFILE-NAOS">
    <w:name w:val="PRODUCT FILE - NAOS"/>
    <w:basedOn w:val="Balk1"/>
    <w:link w:val="PRODUCTFILE-NAOSCar"/>
    <w:rsid w:val="00B769AF"/>
    <w:pPr>
      <w:spacing w:line="235" w:lineRule="atLeast"/>
      <w:jc w:val="center"/>
    </w:pPr>
    <w:rPr>
      <w:rFonts w:cs="Segoe UI"/>
      <w:b/>
      <w:bCs/>
      <w:color w:val="000000"/>
      <w:sz w:val="44"/>
      <w:szCs w:val="44"/>
    </w:rPr>
  </w:style>
  <w:style w:type="paragraph" w:customStyle="1" w:styleId="Lastupdate">
    <w:name w:val="Last update"/>
    <w:basedOn w:val="Normal"/>
    <w:link w:val="LastupdateCar"/>
    <w:qFormat/>
    <w:rsid w:val="00795738"/>
    <w:pPr>
      <w:spacing w:line="235" w:lineRule="atLeast"/>
      <w:jc w:val="center"/>
    </w:pPr>
    <w:rPr>
      <w:rFonts w:ascii="Segoe UI" w:hAnsi="Segoe UI" w:cs="Segoe UI"/>
      <w:bCs/>
      <w:color w:val="575757" w:themeColor="text2"/>
      <w:szCs w:val="44"/>
    </w:rPr>
  </w:style>
  <w:style w:type="character" w:customStyle="1" w:styleId="PRODUCTFILE-NAOSCar">
    <w:name w:val="PRODUCT FILE - NAOS Car"/>
    <w:basedOn w:val="VarsaylanParagrafYazTipi"/>
    <w:link w:val="PRODUCTFILE-NAOS"/>
    <w:rsid w:val="00B769AF"/>
    <w:rPr>
      <w:rFonts w:ascii="Segoe UI" w:eastAsiaTheme="majorEastAsia" w:hAnsi="Segoe UI" w:cs="Segoe UI"/>
      <w:b/>
      <w:bCs/>
      <w:color w:val="000000"/>
      <w:kern w:val="0"/>
      <w:sz w:val="44"/>
      <w:szCs w:val="44"/>
      <w14:ligatures w14:val="none"/>
    </w:rPr>
  </w:style>
  <w:style w:type="character" w:customStyle="1" w:styleId="Balk1Char">
    <w:name w:val="Başlık 1 Char"/>
    <w:aliases w:val="TITRE 2 Char"/>
    <w:basedOn w:val="VarsaylanParagrafYazTipi"/>
    <w:link w:val="Balk1"/>
    <w:uiPriority w:val="9"/>
    <w:rsid w:val="003A4BFB"/>
    <w:rPr>
      <w:rFonts w:ascii="Segoe UI" w:eastAsiaTheme="majorEastAsia" w:hAnsi="Segoe UI" w:cstheme="majorBidi"/>
      <w:color w:val="FFB600"/>
      <w:kern w:val="0"/>
      <w:sz w:val="32"/>
      <w:szCs w:val="32"/>
      <w14:ligatures w14:val="none"/>
    </w:rPr>
  </w:style>
  <w:style w:type="paragraph" w:customStyle="1" w:styleId="Style1">
    <w:name w:val="Style1"/>
    <w:basedOn w:val="PRODUCTFILE-NAOS"/>
    <w:link w:val="Style1Car"/>
    <w:rsid w:val="00B769AF"/>
    <w:pPr>
      <w:spacing w:before="0"/>
    </w:pPr>
  </w:style>
  <w:style w:type="character" w:customStyle="1" w:styleId="LastupdateCar">
    <w:name w:val="Last update Car"/>
    <w:basedOn w:val="VarsaylanParagrafYazTipi"/>
    <w:link w:val="Lastupdate"/>
    <w:rsid w:val="00795738"/>
    <w:rPr>
      <w:rFonts w:ascii="Segoe UI" w:hAnsi="Segoe UI" w:cs="Segoe UI"/>
      <w:bCs/>
      <w:color w:val="575757" w:themeColor="text2"/>
      <w:kern w:val="0"/>
      <w:szCs w:val="44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795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yle1Car">
    <w:name w:val="Style1 Car"/>
    <w:basedOn w:val="PRODUCTFILE-NAOSCar"/>
    <w:link w:val="Style1"/>
    <w:rsid w:val="00B769AF"/>
    <w:rPr>
      <w:rFonts w:ascii="Segoe UI" w:eastAsiaTheme="majorEastAsia" w:hAnsi="Segoe UI" w:cs="Segoe UI"/>
      <w:b/>
      <w:bCs/>
      <w:color w:val="000000"/>
      <w:kern w:val="0"/>
      <w:sz w:val="44"/>
      <w:szCs w:val="44"/>
      <w14:ligatures w14:val="none"/>
    </w:rPr>
  </w:style>
  <w:style w:type="character" w:customStyle="1" w:styleId="stBilgiChar">
    <w:name w:val="Üst Bilgi Char"/>
    <w:basedOn w:val="VarsaylanParagrafYazTipi"/>
    <w:link w:val="stBilgi"/>
    <w:uiPriority w:val="99"/>
    <w:rsid w:val="00795738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795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95738"/>
    <w:rPr>
      <w:kern w:val="0"/>
      <w14:ligatures w14:val="none"/>
    </w:rPr>
  </w:style>
  <w:style w:type="paragraph" w:customStyle="1" w:styleId="BENEFITS">
    <w:name w:val="BENEFITS"/>
    <w:basedOn w:val="Normal"/>
    <w:link w:val="BENEFITSCar"/>
    <w:qFormat/>
    <w:rsid w:val="003A4BFB"/>
    <w:pPr>
      <w:pBdr>
        <w:bottom w:val="single" w:sz="6" w:space="1" w:color="FF9E1B"/>
      </w:pBdr>
      <w:spacing w:line="235" w:lineRule="atLeast"/>
    </w:pPr>
    <w:rPr>
      <w:rFonts w:ascii="Segoe UI" w:hAnsi="Segoe UI" w:cs="Segoe UI"/>
      <w:bCs/>
      <w:caps/>
      <w:color w:val="FF9E1B"/>
      <w:sz w:val="36"/>
      <w:szCs w:val="36"/>
    </w:rPr>
  </w:style>
  <w:style w:type="paragraph" w:customStyle="1" w:styleId="Paragraphe">
    <w:name w:val="Paragraphe"/>
    <w:basedOn w:val="Normal"/>
    <w:link w:val="ParagrapheCar"/>
    <w:qFormat/>
    <w:rsid w:val="00BC61D5"/>
    <w:pPr>
      <w:spacing w:line="235" w:lineRule="atLeast"/>
      <w:jc w:val="both"/>
    </w:pPr>
    <w:rPr>
      <w:rFonts w:ascii="Segoe UI" w:hAnsi="Segoe UI" w:cs="Segoe UI"/>
      <w:color w:val="575757" w:themeColor="text2"/>
      <w:sz w:val="20"/>
    </w:rPr>
  </w:style>
  <w:style w:type="character" w:customStyle="1" w:styleId="BENEFITSCar">
    <w:name w:val="BENEFITS Car"/>
    <w:basedOn w:val="VarsaylanParagrafYazTipi"/>
    <w:link w:val="BENEFITS"/>
    <w:rsid w:val="003A4BFB"/>
    <w:rPr>
      <w:rFonts w:ascii="Segoe UI" w:hAnsi="Segoe UI" w:cs="Segoe UI"/>
      <w:bCs/>
      <w:caps/>
      <w:color w:val="FF9E1B"/>
      <w:kern w:val="0"/>
      <w:sz w:val="36"/>
      <w:szCs w:val="36"/>
      <w14:ligatures w14:val="none"/>
    </w:rPr>
  </w:style>
  <w:style w:type="paragraph" w:styleId="KonuBal">
    <w:name w:val="Title"/>
    <w:basedOn w:val="Normal"/>
    <w:next w:val="Normal"/>
    <w:link w:val="KonuBalChar"/>
    <w:uiPriority w:val="10"/>
    <w:qFormat/>
    <w:rsid w:val="00D959D4"/>
    <w:pPr>
      <w:spacing w:after="0" w:line="240" w:lineRule="auto"/>
      <w:contextualSpacing/>
      <w:jc w:val="center"/>
    </w:pPr>
    <w:rPr>
      <w:rFonts w:ascii="Segoe UI" w:eastAsiaTheme="majorEastAsia" w:hAnsi="Segoe UI" w:cstheme="majorBidi"/>
      <w:caps/>
      <w:color w:val="575757" w:themeColor="text2"/>
      <w:spacing w:val="-10"/>
      <w:kern w:val="28"/>
      <w:sz w:val="56"/>
      <w:szCs w:val="56"/>
    </w:rPr>
  </w:style>
  <w:style w:type="character" w:customStyle="1" w:styleId="ParagrapheCar">
    <w:name w:val="Paragraphe Car"/>
    <w:basedOn w:val="VarsaylanParagrafYazTipi"/>
    <w:link w:val="Paragraphe"/>
    <w:rsid w:val="00BC61D5"/>
    <w:rPr>
      <w:rFonts w:ascii="Segoe UI" w:hAnsi="Segoe UI" w:cs="Segoe UI"/>
      <w:color w:val="575757" w:themeColor="text2"/>
      <w:kern w:val="0"/>
      <w:sz w:val="20"/>
      <w14:ligatures w14:val="none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959D4"/>
    <w:rPr>
      <w:rFonts w:ascii="Segoe UI" w:eastAsiaTheme="majorEastAsia" w:hAnsi="Segoe UI" w:cstheme="majorBidi"/>
      <w:caps/>
      <w:color w:val="575757" w:themeColor="text2"/>
      <w:spacing w:val="-10"/>
      <w:kern w:val="28"/>
      <w:sz w:val="56"/>
      <w:szCs w:val="56"/>
      <w14:ligatures w14:val="none"/>
    </w:rPr>
  </w:style>
  <w:style w:type="paragraph" w:customStyle="1" w:styleId="Sources">
    <w:name w:val="Sources"/>
    <w:basedOn w:val="Normal"/>
    <w:link w:val="SourcesCar"/>
    <w:qFormat/>
    <w:rsid w:val="00BC61D5"/>
    <w:pPr>
      <w:spacing w:line="235" w:lineRule="atLeast"/>
    </w:pPr>
    <w:rPr>
      <w:rFonts w:ascii="Segoe UI" w:hAnsi="Segoe UI" w:cs="Segoe UI"/>
      <w:color w:val="7F7F7F" w:themeColor="text1" w:themeTint="80"/>
      <w:sz w:val="16"/>
      <w:lang w:val="en-US"/>
    </w:rPr>
  </w:style>
  <w:style w:type="character" w:customStyle="1" w:styleId="SourcesCar">
    <w:name w:val="Sources Car"/>
    <w:basedOn w:val="VarsaylanParagrafYazTipi"/>
    <w:link w:val="Sources"/>
    <w:rsid w:val="00BC61D5"/>
    <w:rPr>
      <w:rFonts w:ascii="Segoe UI" w:hAnsi="Segoe UI" w:cs="Segoe UI"/>
      <w:color w:val="7F7F7F" w:themeColor="text1" w:themeTint="80"/>
      <w:kern w:val="0"/>
      <w:sz w:val="16"/>
      <w:lang w:val="en-US"/>
      <w14:ligatures w14:val="none"/>
    </w:rPr>
  </w:style>
  <w:style w:type="paragraph" w:customStyle="1" w:styleId="TITRE3">
    <w:name w:val="TITRE 3"/>
    <w:basedOn w:val="Paragraphe"/>
    <w:link w:val="TITRE3Car"/>
    <w:rsid w:val="003F7FF4"/>
    <w:pPr>
      <w:spacing w:before="360" w:after="40"/>
    </w:pPr>
    <w:rPr>
      <w:b/>
      <w:bCs/>
      <w:caps/>
      <w:lang w:val="en-US"/>
    </w:rPr>
  </w:style>
  <w:style w:type="character" w:customStyle="1" w:styleId="Balk2Char">
    <w:name w:val="Başlık 2 Char"/>
    <w:aliases w:val="TITRE 3 - Tolérance Char"/>
    <w:basedOn w:val="VarsaylanParagrafYazTipi"/>
    <w:link w:val="Balk2"/>
    <w:uiPriority w:val="9"/>
    <w:rsid w:val="009F38F3"/>
    <w:rPr>
      <w:rFonts w:ascii="Segoe UI" w:eastAsiaTheme="majorEastAsia" w:hAnsi="Segoe UI" w:cstheme="majorBidi"/>
      <w:color w:val="575757" w:themeColor="text2"/>
      <w:kern w:val="0"/>
      <w:sz w:val="26"/>
      <w:szCs w:val="26"/>
      <w14:ligatures w14:val="none"/>
    </w:rPr>
  </w:style>
  <w:style w:type="character" w:customStyle="1" w:styleId="TITRE3Car">
    <w:name w:val="TITRE 3 Car"/>
    <w:basedOn w:val="ParagrapheCar"/>
    <w:link w:val="TITRE3"/>
    <w:rsid w:val="003F7FF4"/>
    <w:rPr>
      <w:rFonts w:ascii="Segoe UI" w:hAnsi="Segoe UI" w:cs="Segoe UI"/>
      <w:b/>
      <w:bCs/>
      <w:caps/>
      <w:color w:val="575757" w:themeColor="text2"/>
      <w:kern w:val="0"/>
      <w:sz w:val="20"/>
      <w:lang w:val="en-US"/>
      <w14:ligatures w14:val="none"/>
    </w:rPr>
  </w:style>
  <w:style w:type="paragraph" w:customStyle="1" w:styleId="pvalue">
    <w:name w:val="p value"/>
    <w:basedOn w:val="Normal"/>
    <w:link w:val="pvalueCar"/>
    <w:qFormat/>
    <w:rsid w:val="00BC61D5"/>
    <w:pPr>
      <w:spacing w:line="235" w:lineRule="atLeast"/>
    </w:pPr>
    <w:rPr>
      <w:rFonts w:ascii="Segoe UI" w:hAnsi="Segoe UI" w:cs="Segoe UI"/>
      <w:i/>
      <w:color w:val="7F7F7F" w:themeColor="text1" w:themeTint="80"/>
      <w:sz w:val="18"/>
      <w:lang w:val="en-US"/>
    </w:rPr>
  </w:style>
  <w:style w:type="character" w:customStyle="1" w:styleId="pvalueCar">
    <w:name w:val="p value Car"/>
    <w:basedOn w:val="VarsaylanParagrafYazTipi"/>
    <w:link w:val="pvalue"/>
    <w:rsid w:val="00BC61D5"/>
    <w:rPr>
      <w:rFonts w:ascii="Segoe UI" w:hAnsi="Segoe UI" w:cs="Segoe UI"/>
      <w:i/>
      <w:color w:val="7F7F7F" w:themeColor="text1" w:themeTint="80"/>
      <w:kern w:val="0"/>
      <w:sz w:val="18"/>
      <w:lang w:val="en-US"/>
      <w14:ligatures w14:val="none"/>
    </w:rPr>
  </w:style>
  <w:style w:type="paragraph" w:styleId="Dzeltme">
    <w:name w:val="Revision"/>
    <w:hidden/>
    <w:uiPriority w:val="99"/>
    <w:semiHidden/>
    <w:rsid w:val="004D3CC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849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3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73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7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88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6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ersonnalisé 6">
      <a:dk1>
        <a:sysClr val="windowText" lastClr="000000"/>
      </a:dk1>
      <a:lt1>
        <a:sysClr val="window" lastClr="FFFFFF"/>
      </a:lt1>
      <a:dk2>
        <a:srgbClr val="575757"/>
      </a:dk2>
      <a:lt2>
        <a:srgbClr val="C4C6C7"/>
      </a:lt2>
      <a:accent1>
        <a:srgbClr val="546886"/>
      </a:accent1>
      <a:accent2>
        <a:srgbClr val="A9B3C2"/>
      </a:accent2>
      <a:accent3>
        <a:srgbClr val="006BA6"/>
      </a:accent3>
      <a:accent4>
        <a:srgbClr val="7FB5D2"/>
      </a:accent4>
      <a:accent5>
        <a:srgbClr val="EAF2F5"/>
      </a:accent5>
      <a:accent6>
        <a:srgbClr val="E30061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98244F7F0CBC45B55C39BEF9A9E38B" ma:contentTypeVersion="16" ma:contentTypeDescription="Crée un document." ma:contentTypeScope="" ma:versionID="f9e0525fb4dfe968932a21c046dcc067">
  <xsd:schema xmlns:xsd="http://www.w3.org/2001/XMLSchema" xmlns:xs="http://www.w3.org/2001/XMLSchema" xmlns:p="http://schemas.microsoft.com/office/2006/metadata/properties" xmlns:ns2="39032dcf-9211-488a-afc7-6dac24c93dc1" xmlns:ns3="64045eb3-2b7e-48e7-b276-66b205aebcd3" targetNamespace="http://schemas.microsoft.com/office/2006/metadata/properties" ma:root="true" ma:fieldsID="6ee32e9dbd108c1d1d9415e4a3e8ee9b" ns2:_="" ns3:_="">
    <xsd:import namespace="39032dcf-9211-488a-afc7-6dac24c93dc1"/>
    <xsd:import namespace="64045eb3-2b7e-48e7-b276-66b205aebc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32dcf-9211-488a-afc7-6dac24c93d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fb18603-2cab-43ee-92fd-2742b40198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45eb3-2b7e-48e7-b276-66b205aebc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c066e0-2a61-463b-91c3-8e4d2bb1e167}" ma:internalName="TaxCatchAll" ma:showField="CatchAllData" ma:web="64045eb3-2b7e-48e7-b276-66b205aebc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045eb3-2b7e-48e7-b276-66b205aebcd3" xsi:nil="true"/>
    <lcf76f155ced4ddcb4097134ff3c332f xmlns="39032dcf-9211-488a-afc7-6dac24c93dc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1CE2BE-F47D-4AAF-8CB3-AB237C309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032dcf-9211-488a-afc7-6dac24c93dc1"/>
    <ds:schemaRef ds:uri="64045eb3-2b7e-48e7-b276-66b205aebc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8B853D-F2D5-4639-B3F5-A2026944F096}">
  <ds:schemaRefs>
    <ds:schemaRef ds:uri="http://schemas.microsoft.com/office/2006/metadata/properties"/>
    <ds:schemaRef ds:uri="http://schemas.microsoft.com/office/infopath/2007/PartnerControls"/>
    <ds:schemaRef ds:uri="64045eb3-2b7e-48e7-b276-66b205aebcd3"/>
    <ds:schemaRef ds:uri="39032dcf-9211-488a-afc7-6dac24c93dc1"/>
  </ds:schemaRefs>
</ds:datastoreItem>
</file>

<file path=customXml/itemProps3.xml><?xml version="1.0" encoding="utf-8"?>
<ds:datastoreItem xmlns:ds="http://schemas.openxmlformats.org/officeDocument/2006/customXml" ds:itemID="{823AFD9E-4DEF-7648-BC99-30BA65E0D8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1197CF-3CB8-4941-8C05-8F51521E7D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867</Words>
  <Characters>4945</Characters>
  <Application>Microsoft Office Word</Application>
  <DocSecurity>0</DocSecurity>
  <Lines>41</Lines>
  <Paragraphs>11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BARRALON Valentine</dc:creator>
  <cp:keywords/>
  <dc:description/>
  <cp:lastModifiedBy>Merve Dolgun</cp:lastModifiedBy>
  <cp:revision>20</cp:revision>
  <dcterms:created xsi:type="dcterms:W3CDTF">2023-03-09T10:45:00Z</dcterms:created>
  <dcterms:modified xsi:type="dcterms:W3CDTF">2023-07-19T13:31:00Z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0x0101002B98244F7F0CBC45B55C39BEF9A9E38B</vt:lpwstr>
  </property>
  <property fmtid="{D5CDD505-2E9C-101B-9397-08002B2CF9AE}" pid="3" name="MediaServiceImageTags">
    <vt:lpwstr/>
  </property>
</Properties>
</file>