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3F61D04D" w:rsidR="006E2C18" w:rsidRPr="0021606B" w:rsidRDefault="00332A58" w:rsidP="00D959D4">
      <w:pPr>
        <w:pStyle w:val="KonuBal"/>
        <w:rPr>
          <w:lang w:val="tr-TR"/>
        </w:rPr>
      </w:pPr>
      <w:r w:rsidRPr="0021606B">
        <w:rPr>
          <w:lang w:val="tr-TR"/>
        </w:rPr>
        <w:t>S</w:t>
      </w:r>
      <w:r w:rsidR="00ED577E" w:rsidRPr="0021606B">
        <w:rPr>
          <w:lang w:val="tr-TR"/>
        </w:rPr>
        <w:t>EBIUM</w:t>
      </w:r>
    </w:p>
    <w:p w14:paraId="631D9A59" w14:textId="3C4757B2" w:rsidR="00B769AF" w:rsidRPr="0021606B" w:rsidRDefault="000458AE" w:rsidP="00D959D4">
      <w:pPr>
        <w:pStyle w:val="KonuBal"/>
        <w:rPr>
          <w:color w:val="92BA1F"/>
          <w:lang w:val="tr-TR"/>
        </w:rPr>
      </w:pPr>
      <w:r w:rsidRPr="0021606B">
        <w:rPr>
          <w:color w:val="92BA1F"/>
          <w:lang w:val="tr-TR"/>
        </w:rPr>
        <w:t>sens</w:t>
      </w:r>
      <w:r w:rsidR="00516535">
        <w:rPr>
          <w:color w:val="92BA1F"/>
          <w:lang w:val="tr-TR"/>
        </w:rPr>
        <w:t>I</w:t>
      </w:r>
      <w:r w:rsidRPr="0021606B">
        <w:rPr>
          <w:color w:val="92BA1F"/>
          <w:lang w:val="tr-TR"/>
        </w:rPr>
        <w:t>t</w:t>
      </w:r>
      <w:r w:rsidR="00516535">
        <w:rPr>
          <w:color w:val="92BA1F"/>
          <w:lang w:val="tr-TR"/>
        </w:rPr>
        <w:t>I</w:t>
      </w:r>
      <w:r w:rsidRPr="0021606B">
        <w:rPr>
          <w:color w:val="92BA1F"/>
          <w:lang w:val="tr-TR"/>
        </w:rPr>
        <w:t>ve</w:t>
      </w:r>
    </w:p>
    <w:p w14:paraId="3A3C04AC" w14:textId="68FBFB8C" w:rsidR="00B769AF" w:rsidRPr="0021606B" w:rsidRDefault="007C35D5" w:rsidP="00B769AF">
      <w:pPr>
        <w:pStyle w:val="Lastupdate"/>
        <w:rPr>
          <w:sz w:val="18"/>
          <w:lang w:val="tr-TR" w:eastAsia="fr-FR"/>
        </w:rPr>
      </w:pPr>
      <w:r w:rsidRPr="0021606B">
        <w:rPr>
          <w:sz w:val="18"/>
          <w:lang w:val="tr-TR"/>
        </w:rPr>
        <w:t>Son güncelleme: 2023/02</w:t>
      </w:r>
    </w:p>
    <w:p w14:paraId="54EBAC95" w14:textId="6A757292" w:rsidR="006E2C18" w:rsidRPr="0021606B" w:rsidRDefault="007C35D5" w:rsidP="00507001">
      <w:pPr>
        <w:pStyle w:val="BENEFITS"/>
        <w:rPr>
          <w:lang w:val="tr-TR"/>
        </w:rPr>
      </w:pPr>
      <w:r w:rsidRPr="0021606B">
        <w:rPr>
          <w:lang w:val="tr-TR"/>
        </w:rPr>
        <w:t xml:space="preserve">FAYDALAR </w:t>
      </w:r>
    </w:p>
    <w:p w14:paraId="3F9CAE73" w14:textId="2246F39C" w:rsidR="00447FA7" w:rsidRPr="0021606B" w:rsidRDefault="00C91827" w:rsidP="00786860">
      <w:pPr>
        <w:pStyle w:val="Sources"/>
        <w:numPr>
          <w:ilvl w:val="0"/>
          <w:numId w:val="11"/>
        </w:numPr>
        <w:jc w:val="both"/>
        <w:rPr>
          <w:color w:val="575757" w:themeColor="text2"/>
          <w:sz w:val="20"/>
          <w:szCs w:val="20"/>
          <w:lang w:val="tr-TR"/>
        </w:rPr>
      </w:pPr>
      <w:r w:rsidRPr="0021606B">
        <w:rPr>
          <w:color w:val="575757" w:themeColor="text2"/>
          <w:sz w:val="20"/>
          <w:szCs w:val="20"/>
          <w:lang w:val="tr-TR"/>
        </w:rPr>
        <w:t xml:space="preserve">Uygulama sonrası 24 saat süre ile </w:t>
      </w:r>
      <w:r w:rsidRPr="0021606B">
        <w:rPr>
          <w:b/>
          <w:color w:val="575757" w:themeColor="text2"/>
          <w:sz w:val="20"/>
          <w:szCs w:val="20"/>
          <w:lang w:val="tr-TR"/>
        </w:rPr>
        <w:t>cildi nemlendirir</w:t>
      </w:r>
      <w:r w:rsidRPr="0021606B">
        <w:rPr>
          <w:color w:val="575757" w:themeColor="text2"/>
          <w:sz w:val="20"/>
          <w:szCs w:val="20"/>
          <w:lang w:val="tr-TR"/>
        </w:rPr>
        <w:t xml:space="preserve"> (+</w:t>
      </w:r>
      <w:proofErr w:type="gramStart"/>
      <w:r w:rsidRPr="0021606B">
        <w:rPr>
          <w:color w:val="575757" w:themeColor="text2"/>
          <w:sz w:val="20"/>
          <w:szCs w:val="20"/>
          <w:lang w:val="tr-TR"/>
        </w:rPr>
        <w:t>%23,1</w:t>
      </w:r>
      <w:proofErr w:type="gramEnd"/>
      <w:r w:rsidR="00545D15" w:rsidRPr="0021606B">
        <w:rPr>
          <w:color w:val="575757" w:themeColor="text2"/>
          <w:sz w:val="20"/>
          <w:szCs w:val="20"/>
          <w:lang w:val="tr-TR"/>
        </w:rPr>
        <w:t xml:space="preserve">) </w:t>
      </w:r>
      <w:r w:rsidR="00A51970" w:rsidRPr="0021606B">
        <w:rPr>
          <w:color w:val="575757" w:themeColor="text2"/>
          <w:sz w:val="20"/>
          <w:szCs w:val="20"/>
          <w:lang w:val="tr-TR"/>
        </w:rPr>
        <w:t>*</w:t>
      </w:r>
      <w:r w:rsidR="00447FA7" w:rsidRPr="0021606B">
        <w:rPr>
          <w:color w:val="575757" w:themeColor="text2"/>
          <w:sz w:val="20"/>
          <w:szCs w:val="20"/>
          <w:lang w:val="tr-TR"/>
        </w:rPr>
        <w:t xml:space="preserve"> </w:t>
      </w:r>
      <w:r w:rsidR="00447FA7" w:rsidRPr="0021606B">
        <w:rPr>
          <w:color w:val="575757" w:themeColor="text2"/>
          <w:sz w:val="20"/>
          <w:szCs w:val="20"/>
          <w:vertAlign w:val="superscript"/>
          <w:lang w:val="tr-TR"/>
        </w:rPr>
        <w:t>(1)</w:t>
      </w:r>
      <w:r w:rsidR="00447FA7" w:rsidRPr="0021606B">
        <w:rPr>
          <w:color w:val="575757" w:themeColor="text2"/>
          <w:sz w:val="20"/>
          <w:szCs w:val="20"/>
          <w:lang w:val="tr-TR"/>
        </w:rPr>
        <w:t xml:space="preserve"> </w:t>
      </w:r>
    </w:p>
    <w:p w14:paraId="654A2280" w14:textId="791CB9CC" w:rsidR="000D6C95" w:rsidRPr="0021606B" w:rsidRDefault="00C91827" w:rsidP="00786860">
      <w:pPr>
        <w:pStyle w:val="Sources"/>
        <w:numPr>
          <w:ilvl w:val="0"/>
          <w:numId w:val="11"/>
        </w:numPr>
        <w:jc w:val="both"/>
        <w:rPr>
          <w:color w:val="575757" w:themeColor="text2"/>
          <w:sz w:val="20"/>
          <w:szCs w:val="28"/>
          <w:lang w:val="tr-TR"/>
        </w:rPr>
      </w:pPr>
      <w:r w:rsidRPr="0021606B">
        <w:rPr>
          <w:b/>
          <w:bCs/>
          <w:color w:val="575757" w:themeColor="text2"/>
          <w:sz w:val="20"/>
          <w:szCs w:val="28"/>
          <w:lang w:val="tr-TR"/>
        </w:rPr>
        <w:t>Cildi yatıştırır</w:t>
      </w:r>
      <w:r w:rsidR="00545D15" w:rsidRPr="0021606B">
        <w:rPr>
          <w:color w:val="575757" w:themeColor="text2"/>
          <w:sz w:val="20"/>
          <w:szCs w:val="28"/>
          <w:lang w:val="tr-TR"/>
        </w:rPr>
        <w:t xml:space="preserve">: </w:t>
      </w:r>
      <w:r w:rsidRPr="0021606B">
        <w:rPr>
          <w:color w:val="575757" w:themeColor="text2"/>
          <w:sz w:val="20"/>
          <w:szCs w:val="28"/>
          <w:lang w:val="tr-TR"/>
        </w:rPr>
        <w:t>kutanöz reaktivitede (-%</w:t>
      </w:r>
      <w:proofErr w:type="gramStart"/>
      <w:r w:rsidRPr="0021606B">
        <w:rPr>
          <w:color w:val="575757" w:themeColor="text2"/>
          <w:sz w:val="20"/>
          <w:szCs w:val="28"/>
          <w:lang w:val="tr-TR"/>
        </w:rPr>
        <w:t>42)*</w:t>
      </w:r>
      <w:proofErr w:type="gramEnd"/>
      <w:r w:rsidRPr="0021606B">
        <w:rPr>
          <w:color w:val="575757" w:themeColor="text2"/>
          <w:sz w:val="20"/>
          <w:szCs w:val="28"/>
          <w:lang w:val="tr-TR"/>
        </w:rPr>
        <w:t>* ve kızarıklıkta azalma</w:t>
      </w:r>
      <w:r w:rsidR="008A14D2" w:rsidRPr="0021606B">
        <w:rPr>
          <w:color w:val="575757" w:themeColor="text2"/>
          <w:sz w:val="20"/>
          <w:szCs w:val="28"/>
          <w:lang w:val="tr-TR"/>
        </w:rPr>
        <w:t>.</w:t>
      </w:r>
      <w:r w:rsidR="00D13604" w:rsidRPr="0021606B">
        <w:rPr>
          <w:color w:val="575757" w:themeColor="text2"/>
          <w:sz w:val="20"/>
          <w:szCs w:val="28"/>
          <w:lang w:val="tr-TR"/>
        </w:rPr>
        <w:t xml:space="preserve"> </w:t>
      </w:r>
      <w:r w:rsidR="00D13604" w:rsidRPr="0021606B">
        <w:rPr>
          <w:color w:val="575757" w:themeColor="text2"/>
          <w:sz w:val="20"/>
          <w:szCs w:val="28"/>
          <w:vertAlign w:val="superscript"/>
          <w:lang w:val="tr-TR"/>
        </w:rPr>
        <w:t>(</w:t>
      </w:r>
      <w:r w:rsidR="00786860" w:rsidRPr="0021606B">
        <w:rPr>
          <w:color w:val="575757" w:themeColor="text2"/>
          <w:sz w:val="20"/>
          <w:szCs w:val="28"/>
          <w:vertAlign w:val="superscript"/>
          <w:lang w:val="tr-TR"/>
        </w:rPr>
        <w:t>2</w:t>
      </w:r>
      <w:r w:rsidR="009E5793" w:rsidRPr="0021606B">
        <w:rPr>
          <w:color w:val="575757" w:themeColor="text2"/>
          <w:sz w:val="20"/>
          <w:szCs w:val="28"/>
          <w:vertAlign w:val="superscript"/>
          <w:lang w:val="tr-TR"/>
        </w:rPr>
        <w:t>,3</w:t>
      </w:r>
      <w:r w:rsidR="00786860" w:rsidRPr="0021606B">
        <w:rPr>
          <w:color w:val="575757" w:themeColor="text2"/>
          <w:sz w:val="20"/>
          <w:szCs w:val="28"/>
          <w:vertAlign w:val="superscript"/>
          <w:lang w:val="tr-TR"/>
        </w:rPr>
        <w:t>)</w:t>
      </w:r>
    </w:p>
    <w:p w14:paraId="732FB8F6" w14:textId="385A4269" w:rsidR="000D6C95" w:rsidRPr="0021606B" w:rsidRDefault="00983AC2" w:rsidP="00786860">
      <w:pPr>
        <w:pStyle w:val="Sources"/>
        <w:numPr>
          <w:ilvl w:val="0"/>
          <w:numId w:val="11"/>
        </w:numPr>
        <w:jc w:val="both"/>
        <w:rPr>
          <w:color w:val="575757" w:themeColor="text2"/>
          <w:sz w:val="20"/>
          <w:szCs w:val="28"/>
          <w:lang w:val="tr-TR"/>
        </w:rPr>
      </w:pPr>
      <w:r>
        <w:rPr>
          <w:b/>
          <w:bCs/>
          <w:color w:val="575757" w:themeColor="text2"/>
          <w:sz w:val="20"/>
          <w:szCs w:val="28"/>
          <w:lang w:val="tr-TR"/>
        </w:rPr>
        <w:t>İzleri</w:t>
      </w:r>
      <w:r w:rsidR="008A14D2" w:rsidRPr="0021606B">
        <w:rPr>
          <w:b/>
          <w:bCs/>
          <w:color w:val="575757" w:themeColor="text2"/>
          <w:sz w:val="20"/>
          <w:szCs w:val="28"/>
          <w:lang w:val="tr-TR"/>
        </w:rPr>
        <w:t xml:space="preserve"> </w:t>
      </w:r>
      <w:r w:rsidR="008A14D2" w:rsidRPr="0021606B">
        <w:rPr>
          <w:bCs/>
          <w:color w:val="575757" w:themeColor="text2"/>
          <w:sz w:val="20"/>
          <w:szCs w:val="28"/>
          <w:lang w:val="tr-TR"/>
        </w:rPr>
        <w:t>ve</w:t>
      </w:r>
      <w:r w:rsidR="008A14D2" w:rsidRPr="0021606B">
        <w:rPr>
          <w:b/>
          <w:bCs/>
          <w:color w:val="575757" w:themeColor="text2"/>
          <w:sz w:val="20"/>
          <w:szCs w:val="28"/>
          <w:lang w:val="tr-TR"/>
        </w:rPr>
        <w:t xml:space="preserve"> sebum üretimini azaltır</w:t>
      </w:r>
      <w:r w:rsidR="009E5793" w:rsidRPr="0021606B">
        <w:rPr>
          <w:b/>
          <w:bCs/>
          <w:color w:val="575757" w:themeColor="text2"/>
          <w:sz w:val="20"/>
          <w:szCs w:val="28"/>
          <w:lang w:val="tr-TR"/>
        </w:rPr>
        <w:t xml:space="preserve"> </w:t>
      </w:r>
      <w:r w:rsidR="009E5793" w:rsidRPr="0021606B">
        <w:rPr>
          <w:bCs/>
          <w:color w:val="575757" w:themeColor="text2"/>
          <w:sz w:val="20"/>
          <w:szCs w:val="28"/>
          <w:lang w:val="tr-TR"/>
        </w:rPr>
        <w:t>(-</w:t>
      </w:r>
      <w:proofErr w:type="gramStart"/>
      <w:r w:rsidR="008A14D2" w:rsidRPr="0021606B">
        <w:rPr>
          <w:bCs/>
          <w:color w:val="575757" w:themeColor="text2"/>
          <w:sz w:val="20"/>
          <w:szCs w:val="28"/>
          <w:lang w:val="tr-TR"/>
        </w:rPr>
        <w:t>%</w:t>
      </w:r>
      <w:r w:rsidR="009E5793" w:rsidRPr="0021606B">
        <w:rPr>
          <w:bCs/>
          <w:color w:val="575757" w:themeColor="text2"/>
          <w:sz w:val="20"/>
          <w:szCs w:val="28"/>
          <w:lang w:val="tr-TR"/>
        </w:rPr>
        <w:t>32</w:t>
      </w:r>
      <w:proofErr w:type="gramEnd"/>
      <w:r w:rsidR="009E5793" w:rsidRPr="0021606B">
        <w:rPr>
          <w:bCs/>
          <w:color w:val="575757" w:themeColor="text2"/>
          <w:sz w:val="20"/>
          <w:szCs w:val="28"/>
          <w:lang w:val="tr-TR"/>
        </w:rPr>
        <w:t>**)</w:t>
      </w:r>
      <w:r w:rsidR="00786860" w:rsidRPr="0021606B">
        <w:rPr>
          <w:b/>
          <w:bCs/>
          <w:color w:val="575757" w:themeColor="text2"/>
          <w:sz w:val="20"/>
          <w:szCs w:val="28"/>
          <w:lang w:val="tr-TR"/>
        </w:rPr>
        <w:t xml:space="preserve"> </w:t>
      </w:r>
      <w:r w:rsidR="00D13604" w:rsidRPr="0021606B">
        <w:rPr>
          <w:color w:val="575757" w:themeColor="text2"/>
          <w:sz w:val="20"/>
          <w:szCs w:val="28"/>
          <w:vertAlign w:val="superscript"/>
          <w:lang w:val="tr-TR"/>
        </w:rPr>
        <w:t>(</w:t>
      </w:r>
      <w:r w:rsidR="00EE2C2D" w:rsidRPr="0021606B">
        <w:rPr>
          <w:color w:val="575757" w:themeColor="text2"/>
          <w:sz w:val="20"/>
          <w:szCs w:val="28"/>
          <w:vertAlign w:val="superscript"/>
          <w:lang w:val="tr-TR"/>
        </w:rPr>
        <w:t>3,</w:t>
      </w:r>
      <w:r w:rsidR="00D13604" w:rsidRPr="0021606B">
        <w:rPr>
          <w:color w:val="575757" w:themeColor="text2"/>
          <w:sz w:val="20"/>
          <w:szCs w:val="28"/>
          <w:vertAlign w:val="superscript"/>
          <w:lang w:val="tr-TR"/>
        </w:rPr>
        <w:t>4.</w:t>
      </w:r>
      <w:r w:rsidR="00EE2C2D" w:rsidRPr="0021606B">
        <w:rPr>
          <w:color w:val="575757" w:themeColor="text2"/>
          <w:sz w:val="20"/>
          <w:szCs w:val="28"/>
          <w:vertAlign w:val="superscript"/>
          <w:lang w:val="tr-TR"/>
        </w:rPr>
        <w:t>5</w:t>
      </w:r>
      <w:r w:rsidR="00D13604" w:rsidRPr="0021606B">
        <w:rPr>
          <w:color w:val="575757" w:themeColor="text2"/>
          <w:sz w:val="20"/>
          <w:szCs w:val="28"/>
          <w:vertAlign w:val="superscript"/>
          <w:lang w:val="tr-TR"/>
        </w:rPr>
        <w:t>)</w:t>
      </w:r>
    </w:p>
    <w:p w14:paraId="75F0DB49" w14:textId="4F98A742" w:rsidR="007D33C9" w:rsidRPr="0021606B" w:rsidRDefault="000F28B3" w:rsidP="00FF3368">
      <w:pPr>
        <w:pStyle w:val="Sources"/>
        <w:numPr>
          <w:ilvl w:val="0"/>
          <w:numId w:val="11"/>
        </w:numPr>
        <w:jc w:val="both"/>
        <w:rPr>
          <w:color w:val="575757" w:themeColor="text2"/>
          <w:sz w:val="20"/>
          <w:szCs w:val="28"/>
          <w:lang w:val="tr-TR"/>
        </w:rPr>
      </w:pPr>
      <w:proofErr w:type="spellStart"/>
      <w:r w:rsidRPr="0021606B">
        <w:rPr>
          <w:b/>
          <w:color w:val="575757" w:themeColor="text2"/>
          <w:sz w:val="20"/>
          <w:szCs w:val="28"/>
          <w:lang w:val="tr-TR"/>
        </w:rPr>
        <w:t>Inflastop</w:t>
      </w:r>
      <w:r w:rsidRPr="003A0AF0">
        <w:rPr>
          <w:b/>
          <w:color w:val="575757" w:themeColor="text2"/>
          <w:sz w:val="20"/>
          <w:szCs w:val="28"/>
          <w:vertAlign w:val="superscript"/>
          <w:lang w:val="tr-TR"/>
        </w:rPr>
        <w:t>TM</w:t>
      </w:r>
      <w:proofErr w:type="spellEnd"/>
      <w:r w:rsidRPr="0021606B">
        <w:rPr>
          <w:b/>
          <w:color w:val="575757" w:themeColor="text2"/>
          <w:sz w:val="20"/>
          <w:szCs w:val="28"/>
          <w:lang w:val="tr-TR"/>
        </w:rPr>
        <w:t xml:space="preserve"> </w:t>
      </w:r>
      <w:r w:rsidR="00983AC2">
        <w:rPr>
          <w:b/>
          <w:color w:val="575757" w:themeColor="text2"/>
          <w:sz w:val="20"/>
          <w:szCs w:val="28"/>
          <w:lang w:val="tr-TR"/>
        </w:rPr>
        <w:t>K</w:t>
      </w:r>
      <w:r w:rsidRPr="0021606B">
        <w:rPr>
          <w:b/>
          <w:color w:val="575757" w:themeColor="text2"/>
          <w:sz w:val="20"/>
          <w:szCs w:val="28"/>
          <w:lang w:val="tr-TR"/>
        </w:rPr>
        <w:t xml:space="preserve">ompleksi </w:t>
      </w:r>
      <w:r w:rsidRPr="00DE290B">
        <w:rPr>
          <w:bCs/>
          <w:color w:val="575757" w:themeColor="text2"/>
          <w:sz w:val="20"/>
          <w:szCs w:val="28"/>
          <w:lang w:val="tr-TR"/>
        </w:rPr>
        <w:t>tahrişi yatıştırmak, kızarıklığı azaltmak, iltihaplı sivilcelerin söndürülüp büyümelerini sınırlamak için inflamatuar olaylardan sorumlu biyolojik mekanizmaları hedef alır</w:t>
      </w:r>
      <w:r w:rsidR="007D33C9" w:rsidRPr="0021606B">
        <w:rPr>
          <w:color w:val="575757" w:themeColor="text2"/>
          <w:sz w:val="20"/>
          <w:szCs w:val="28"/>
          <w:lang w:val="tr-TR"/>
        </w:rPr>
        <w:t>.</w:t>
      </w:r>
    </w:p>
    <w:p w14:paraId="18A6F98D" w14:textId="2B87F68C" w:rsidR="007D33C9" w:rsidRPr="0021606B" w:rsidRDefault="000F28B3" w:rsidP="007D33C9">
      <w:pPr>
        <w:pStyle w:val="Sources"/>
        <w:numPr>
          <w:ilvl w:val="0"/>
          <w:numId w:val="11"/>
        </w:numPr>
        <w:jc w:val="both"/>
        <w:rPr>
          <w:color w:val="575757" w:themeColor="text2"/>
          <w:sz w:val="20"/>
          <w:szCs w:val="28"/>
          <w:lang w:val="tr-TR"/>
        </w:rPr>
      </w:pPr>
      <w:r w:rsidRPr="0021606B">
        <w:rPr>
          <w:b/>
          <w:color w:val="575757" w:themeColor="text2"/>
          <w:sz w:val="20"/>
          <w:szCs w:val="28"/>
          <w:lang w:val="tr-TR"/>
        </w:rPr>
        <w:t xml:space="preserve">Hastaların </w:t>
      </w:r>
      <w:proofErr w:type="gramStart"/>
      <w:r w:rsidRPr="0021606B">
        <w:rPr>
          <w:b/>
          <w:color w:val="575757" w:themeColor="text2"/>
          <w:sz w:val="20"/>
          <w:szCs w:val="28"/>
          <w:lang w:val="tr-TR"/>
        </w:rPr>
        <w:t>%88</w:t>
      </w:r>
      <w:proofErr w:type="gramEnd"/>
      <w:r w:rsidRPr="0021606B">
        <w:rPr>
          <w:b/>
          <w:color w:val="575757" w:themeColor="text2"/>
          <w:sz w:val="20"/>
          <w:szCs w:val="28"/>
          <w:lang w:val="tr-TR"/>
        </w:rPr>
        <w:t>'i için tedavi süreçlerini kolaylaştırır</w:t>
      </w:r>
      <w:r w:rsidR="007D33C9" w:rsidRPr="0021606B">
        <w:rPr>
          <w:color w:val="575757" w:themeColor="text2"/>
          <w:sz w:val="20"/>
          <w:szCs w:val="28"/>
          <w:lang w:val="tr-TR"/>
        </w:rPr>
        <w:t xml:space="preserve"> </w:t>
      </w:r>
      <w:r w:rsidR="007D33C9" w:rsidRPr="0021606B">
        <w:rPr>
          <w:color w:val="575757" w:themeColor="text2"/>
          <w:sz w:val="20"/>
          <w:szCs w:val="28"/>
          <w:vertAlign w:val="superscript"/>
          <w:lang w:val="tr-TR"/>
        </w:rPr>
        <w:t>(6)</w:t>
      </w:r>
    </w:p>
    <w:p w14:paraId="268F0853" w14:textId="3C9B3A48" w:rsidR="00786860" w:rsidRPr="0021606B" w:rsidRDefault="001913EB" w:rsidP="00EE2C2D">
      <w:pPr>
        <w:pStyle w:val="Sources"/>
        <w:rPr>
          <w:color w:val="575757" w:themeColor="text2"/>
          <w:sz w:val="20"/>
          <w:szCs w:val="28"/>
          <w:lang w:val="tr-TR"/>
        </w:rPr>
      </w:pPr>
      <w:r>
        <w:rPr>
          <w:color w:val="575757" w:themeColor="text2"/>
          <w:sz w:val="20"/>
          <w:szCs w:val="20"/>
          <w:lang w:val="tr-TR"/>
        </w:rPr>
        <w:t>Yüksek</w:t>
      </w:r>
      <w:r w:rsidR="007C35D5" w:rsidRPr="0021606B">
        <w:rPr>
          <w:color w:val="575757" w:themeColor="text2"/>
          <w:sz w:val="20"/>
          <w:szCs w:val="20"/>
          <w:lang w:val="tr-TR"/>
        </w:rPr>
        <w:t xml:space="preserve"> kutanöz ve oküler tolerans</w:t>
      </w:r>
      <w:r w:rsidR="00D13604" w:rsidRPr="0021606B">
        <w:rPr>
          <w:color w:val="575757" w:themeColor="text2"/>
          <w:sz w:val="20"/>
          <w:szCs w:val="20"/>
          <w:vertAlign w:val="superscript"/>
          <w:lang w:val="tr-TR"/>
        </w:rPr>
        <w:t xml:space="preserve"> (</w:t>
      </w:r>
      <w:r w:rsidR="007D33C9" w:rsidRPr="0021606B">
        <w:rPr>
          <w:color w:val="575757" w:themeColor="text2"/>
          <w:sz w:val="20"/>
          <w:szCs w:val="20"/>
          <w:vertAlign w:val="superscript"/>
          <w:lang w:val="tr-TR"/>
        </w:rPr>
        <w:t>7</w:t>
      </w:r>
      <w:r w:rsidR="00D13604" w:rsidRPr="0021606B">
        <w:rPr>
          <w:color w:val="575757" w:themeColor="text2"/>
          <w:sz w:val="20"/>
          <w:szCs w:val="20"/>
          <w:vertAlign w:val="superscript"/>
          <w:lang w:val="tr-TR"/>
        </w:rPr>
        <w:t>)</w:t>
      </w:r>
      <w:r w:rsidR="00D13604" w:rsidRPr="0021606B">
        <w:rPr>
          <w:color w:val="575757" w:themeColor="text2"/>
          <w:sz w:val="20"/>
          <w:szCs w:val="20"/>
          <w:lang w:val="tr-TR"/>
        </w:rPr>
        <w:t xml:space="preserve"> </w:t>
      </w:r>
      <w:r w:rsidR="00D13604" w:rsidRPr="0021606B">
        <w:rPr>
          <w:color w:val="575757" w:themeColor="text2"/>
          <w:sz w:val="20"/>
          <w:szCs w:val="28"/>
          <w:lang w:val="tr-TR"/>
        </w:rPr>
        <w:t xml:space="preserve">– </w:t>
      </w:r>
      <w:r w:rsidR="007C35D5" w:rsidRPr="0021606B">
        <w:rPr>
          <w:color w:val="575757" w:themeColor="text2"/>
          <w:sz w:val="20"/>
          <w:szCs w:val="28"/>
          <w:lang w:val="tr-TR"/>
        </w:rPr>
        <w:t xml:space="preserve">Yapışkan </w:t>
      </w:r>
      <w:r w:rsidR="00983AC2">
        <w:rPr>
          <w:color w:val="575757" w:themeColor="text2"/>
          <w:sz w:val="20"/>
          <w:szCs w:val="28"/>
          <w:lang w:val="tr-TR"/>
        </w:rPr>
        <w:t>ve y</w:t>
      </w:r>
      <w:r w:rsidR="007C35D5" w:rsidRPr="0021606B">
        <w:rPr>
          <w:color w:val="575757" w:themeColor="text2"/>
          <w:sz w:val="20"/>
          <w:szCs w:val="28"/>
          <w:lang w:val="tr-TR"/>
        </w:rPr>
        <w:t>ağlı</w:t>
      </w:r>
      <w:r w:rsidR="00983AC2">
        <w:rPr>
          <w:color w:val="575757" w:themeColor="text2"/>
          <w:sz w:val="20"/>
          <w:szCs w:val="28"/>
          <w:lang w:val="tr-TR"/>
        </w:rPr>
        <w:t xml:space="preserve"> bir his </w:t>
      </w:r>
      <w:proofErr w:type="gramStart"/>
      <w:r w:rsidR="00983AC2">
        <w:rPr>
          <w:color w:val="575757" w:themeColor="text2"/>
          <w:sz w:val="20"/>
          <w:szCs w:val="28"/>
          <w:lang w:val="tr-TR"/>
        </w:rPr>
        <w:t>bırakmaz</w:t>
      </w:r>
      <w:r w:rsidR="007C35D5" w:rsidRPr="0021606B">
        <w:rPr>
          <w:color w:val="575757" w:themeColor="text2"/>
          <w:sz w:val="20"/>
          <w:szCs w:val="28"/>
          <w:lang w:val="tr-TR"/>
        </w:rPr>
        <w:t xml:space="preserve"> -</w:t>
      </w:r>
      <w:proofErr w:type="gramEnd"/>
      <w:r w:rsidR="007C35D5" w:rsidRPr="0021606B">
        <w:rPr>
          <w:color w:val="575757" w:themeColor="text2"/>
          <w:sz w:val="20"/>
          <w:szCs w:val="28"/>
          <w:lang w:val="tr-TR"/>
        </w:rPr>
        <w:t xml:space="preserve"> Parlak değildir –</w:t>
      </w:r>
      <w:r w:rsidR="00D13604" w:rsidRPr="0021606B">
        <w:rPr>
          <w:color w:val="575757" w:themeColor="text2"/>
          <w:sz w:val="20"/>
          <w:szCs w:val="28"/>
          <w:lang w:val="tr-TR"/>
        </w:rPr>
        <w:t xml:space="preserve"> Mat</w:t>
      </w:r>
      <w:r w:rsidR="00983AC2">
        <w:rPr>
          <w:color w:val="575757" w:themeColor="text2"/>
          <w:sz w:val="20"/>
          <w:szCs w:val="28"/>
          <w:lang w:val="tr-TR"/>
        </w:rPr>
        <w:t xml:space="preserve"> bir etki sağlar</w:t>
      </w:r>
      <w:r w:rsidR="007C35D5" w:rsidRPr="0021606B">
        <w:rPr>
          <w:color w:val="575757" w:themeColor="text2"/>
          <w:sz w:val="20"/>
          <w:szCs w:val="28"/>
          <w:lang w:val="tr-TR"/>
        </w:rPr>
        <w:t xml:space="preserve"> </w:t>
      </w:r>
      <w:r w:rsidR="007D33C9" w:rsidRPr="0021606B">
        <w:rPr>
          <w:color w:val="575757" w:themeColor="text2"/>
          <w:sz w:val="20"/>
          <w:szCs w:val="28"/>
          <w:vertAlign w:val="superscript"/>
          <w:lang w:val="tr-TR"/>
        </w:rPr>
        <w:t>(8</w:t>
      </w:r>
      <w:r w:rsidR="00D13604" w:rsidRPr="0021606B">
        <w:rPr>
          <w:color w:val="575757" w:themeColor="text2"/>
          <w:sz w:val="20"/>
          <w:szCs w:val="28"/>
          <w:vertAlign w:val="superscript"/>
          <w:lang w:val="tr-TR"/>
        </w:rPr>
        <w:t>)</w:t>
      </w:r>
      <w:r w:rsidR="00D13604" w:rsidRPr="0021606B">
        <w:rPr>
          <w:color w:val="575757" w:themeColor="text2"/>
          <w:sz w:val="20"/>
          <w:szCs w:val="28"/>
          <w:lang w:val="tr-TR"/>
        </w:rPr>
        <w:t xml:space="preserve"> </w:t>
      </w:r>
      <w:r w:rsidR="000F28B3" w:rsidRPr="0021606B">
        <w:rPr>
          <w:color w:val="575757" w:themeColor="text2"/>
          <w:sz w:val="20"/>
          <w:szCs w:val="28"/>
          <w:lang w:val="tr-TR"/>
        </w:rPr>
        <w:t>–</w:t>
      </w:r>
      <w:r w:rsidR="00D13604" w:rsidRPr="0021606B">
        <w:rPr>
          <w:color w:val="575757" w:themeColor="text2"/>
          <w:sz w:val="20"/>
          <w:szCs w:val="28"/>
          <w:lang w:val="tr-TR"/>
        </w:rPr>
        <w:t xml:space="preserve"> </w:t>
      </w:r>
      <w:proofErr w:type="spellStart"/>
      <w:r w:rsidR="000F28B3" w:rsidRPr="0021606B">
        <w:rPr>
          <w:color w:val="575757" w:themeColor="text2"/>
          <w:sz w:val="20"/>
          <w:szCs w:val="28"/>
          <w:lang w:val="tr-TR"/>
        </w:rPr>
        <w:t>K</w:t>
      </w:r>
      <w:r w:rsidR="00786860" w:rsidRPr="0021606B">
        <w:rPr>
          <w:color w:val="575757" w:themeColor="text2"/>
          <w:sz w:val="20"/>
          <w:szCs w:val="28"/>
          <w:lang w:val="tr-TR"/>
        </w:rPr>
        <w:t>omedo</w:t>
      </w:r>
      <w:r w:rsidR="000F28B3" w:rsidRPr="0021606B">
        <w:rPr>
          <w:color w:val="575757" w:themeColor="text2"/>
          <w:sz w:val="20"/>
          <w:szCs w:val="28"/>
          <w:lang w:val="tr-TR"/>
        </w:rPr>
        <w:t>jenik</w:t>
      </w:r>
      <w:proofErr w:type="spellEnd"/>
      <w:r w:rsidR="000F28B3" w:rsidRPr="0021606B">
        <w:rPr>
          <w:color w:val="575757" w:themeColor="text2"/>
          <w:sz w:val="20"/>
          <w:szCs w:val="28"/>
          <w:lang w:val="tr-TR"/>
        </w:rPr>
        <w:t xml:space="preserve"> değildir</w:t>
      </w:r>
      <w:r w:rsidR="00786860" w:rsidRPr="0021606B">
        <w:rPr>
          <w:color w:val="575757" w:themeColor="text2"/>
          <w:sz w:val="20"/>
          <w:szCs w:val="28"/>
          <w:lang w:val="tr-TR"/>
        </w:rPr>
        <w:t xml:space="preserve"> </w:t>
      </w:r>
      <w:r w:rsidR="00D13604" w:rsidRPr="0021606B">
        <w:rPr>
          <w:color w:val="575757" w:themeColor="text2"/>
          <w:sz w:val="20"/>
          <w:szCs w:val="28"/>
          <w:vertAlign w:val="superscript"/>
          <w:lang w:val="tr-TR"/>
        </w:rPr>
        <w:t>(</w:t>
      </w:r>
      <w:r w:rsidR="007D33C9" w:rsidRPr="0021606B">
        <w:rPr>
          <w:color w:val="575757" w:themeColor="text2"/>
          <w:sz w:val="20"/>
          <w:szCs w:val="28"/>
          <w:vertAlign w:val="superscript"/>
          <w:lang w:val="tr-TR"/>
        </w:rPr>
        <w:t>8</w:t>
      </w:r>
      <w:r w:rsidR="00D13604" w:rsidRPr="0021606B">
        <w:rPr>
          <w:color w:val="575757" w:themeColor="text2"/>
          <w:sz w:val="20"/>
          <w:szCs w:val="28"/>
          <w:vertAlign w:val="superscript"/>
          <w:lang w:val="tr-TR"/>
        </w:rPr>
        <w:t>)</w:t>
      </w:r>
    </w:p>
    <w:p w14:paraId="0F1BEFB2" w14:textId="648BDA06" w:rsidR="00891379" w:rsidRPr="0021606B" w:rsidRDefault="000F28B3" w:rsidP="00EE2C2D">
      <w:pPr>
        <w:rPr>
          <w:rFonts w:ascii="Segoe UI" w:hAnsi="Segoe UI" w:cs="Segoe UI"/>
          <w:color w:val="575757" w:themeColor="text2"/>
          <w:sz w:val="20"/>
          <w:szCs w:val="20"/>
          <w:lang w:val="tr-TR"/>
        </w:rPr>
      </w:pPr>
      <w:bookmarkStart w:id="0" w:name="_Hlk127973444"/>
      <w:r w:rsidRPr="0021606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Orta veya şiddetli akne için dermatolojik tedavi gören hastalar üzerinde </w:t>
      </w:r>
      <w:r w:rsidRPr="0021606B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 xml:space="preserve">klinik olarak test edilmiştir. </w:t>
      </w:r>
    </w:p>
    <w:bookmarkEnd w:id="0"/>
    <w:p w14:paraId="3F033E31" w14:textId="2E3716B1" w:rsidR="00D13604" w:rsidRPr="0021606B" w:rsidRDefault="00D13604" w:rsidP="00EE2C2D">
      <w:pPr>
        <w:pStyle w:val="pvalue"/>
        <w:rPr>
          <w:lang w:val="tr-TR"/>
        </w:rPr>
      </w:pPr>
      <w:r w:rsidRPr="0021606B">
        <w:rPr>
          <w:lang w:val="tr-TR"/>
        </w:rPr>
        <w:t>* p=0</w:t>
      </w:r>
      <w:r w:rsidR="000F28B3" w:rsidRPr="0021606B">
        <w:rPr>
          <w:lang w:val="tr-TR"/>
        </w:rPr>
        <w:t>,</w:t>
      </w:r>
      <w:r w:rsidRPr="0021606B">
        <w:rPr>
          <w:lang w:val="tr-TR"/>
        </w:rPr>
        <w:t xml:space="preserve">059, </w:t>
      </w:r>
      <w:r w:rsidR="000F28B3" w:rsidRPr="0021606B">
        <w:rPr>
          <w:lang w:val="tr-TR"/>
        </w:rPr>
        <w:t xml:space="preserve">Öğrenci </w:t>
      </w:r>
      <w:r w:rsidRPr="0021606B">
        <w:rPr>
          <w:lang w:val="tr-TR"/>
        </w:rPr>
        <w:t>t-test</w:t>
      </w:r>
      <w:r w:rsidR="000F28B3" w:rsidRPr="0021606B">
        <w:rPr>
          <w:lang w:val="tr-TR"/>
        </w:rPr>
        <w:t>i</w:t>
      </w:r>
      <w:r w:rsidRPr="0021606B">
        <w:rPr>
          <w:lang w:val="tr-TR"/>
        </w:rPr>
        <w:t xml:space="preserve">, 24 </w:t>
      </w:r>
      <w:r w:rsidR="000F28B3" w:rsidRPr="0021606B">
        <w:rPr>
          <w:lang w:val="tr-TR"/>
        </w:rPr>
        <w:t xml:space="preserve">saat sonra </w:t>
      </w:r>
      <w:r w:rsidRPr="0021606B">
        <w:rPr>
          <w:lang w:val="tr-TR"/>
        </w:rPr>
        <w:t>/ **p&lt;0</w:t>
      </w:r>
      <w:r w:rsidR="000F28B3" w:rsidRPr="0021606B">
        <w:rPr>
          <w:lang w:val="tr-TR"/>
        </w:rPr>
        <w:t>,</w:t>
      </w:r>
      <w:r w:rsidRPr="0021606B">
        <w:rPr>
          <w:lang w:val="tr-TR"/>
        </w:rPr>
        <w:t xml:space="preserve">001, </w:t>
      </w:r>
      <w:r w:rsidR="000F28B3" w:rsidRPr="0021606B">
        <w:rPr>
          <w:lang w:val="tr-TR"/>
        </w:rPr>
        <w:t xml:space="preserve">Öğrenci </w:t>
      </w:r>
      <w:r w:rsidRPr="0021606B">
        <w:rPr>
          <w:lang w:val="tr-TR"/>
        </w:rPr>
        <w:t>test</w:t>
      </w:r>
      <w:r w:rsidR="000F28B3" w:rsidRPr="0021606B">
        <w:rPr>
          <w:lang w:val="tr-TR"/>
        </w:rPr>
        <w:t>i</w:t>
      </w:r>
      <w:r w:rsidRPr="0021606B">
        <w:rPr>
          <w:lang w:val="tr-TR"/>
        </w:rPr>
        <w:t xml:space="preserve">, 28 </w:t>
      </w:r>
      <w:r w:rsidR="000F28B3" w:rsidRPr="0021606B">
        <w:rPr>
          <w:lang w:val="tr-TR"/>
        </w:rPr>
        <w:t xml:space="preserve">gün sonra </w:t>
      </w:r>
    </w:p>
    <w:p w14:paraId="1A72A411" w14:textId="3D3E90C5" w:rsidR="00CD0619" w:rsidRPr="0021606B" w:rsidRDefault="000F28B3" w:rsidP="00D13604">
      <w:pPr>
        <w:pStyle w:val="Sources"/>
        <w:numPr>
          <w:ilvl w:val="0"/>
          <w:numId w:val="23"/>
        </w:numPr>
        <w:rPr>
          <w:i/>
          <w:lang w:val="tr-TR"/>
        </w:rPr>
      </w:pPr>
      <w:proofErr w:type="spellStart"/>
      <w:r w:rsidRPr="0021606B">
        <w:rPr>
          <w:i/>
          <w:lang w:val="tr-TR"/>
        </w:rPr>
        <w:t>Sébium</w:t>
      </w:r>
      <w:proofErr w:type="spellEnd"/>
      <w:r w:rsidRPr="0021606B">
        <w:rPr>
          <w:i/>
          <w:lang w:val="tr-TR"/>
        </w:rPr>
        <w:t xml:space="preserve"> </w:t>
      </w:r>
      <w:proofErr w:type="spellStart"/>
      <w:r w:rsidRPr="0021606B">
        <w:rPr>
          <w:i/>
          <w:lang w:val="tr-TR"/>
        </w:rPr>
        <w:t>Sensitive'in</w:t>
      </w:r>
      <w:proofErr w:type="spellEnd"/>
      <w:r w:rsidRPr="0021606B">
        <w:rPr>
          <w:i/>
          <w:lang w:val="tr-TR"/>
        </w:rPr>
        <w:t xml:space="preserve"> hidrasyon seviyesinin </w:t>
      </w:r>
      <w:proofErr w:type="spellStart"/>
      <w:r w:rsidRPr="0021606B">
        <w:rPr>
          <w:i/>
          <w:lang w:val="tr-TR"/>
        </w:rPr>
        <w:t>korneometri</w:t>
      </w:r>
      <w:proofErr w:type="spellEnd"/>
      <w:r w:rsidRPr="0021606B">
        <w:rPr>
          <w:i/>
          <w:lang w:val="tr-TR"/>
        </w:rPr>
        <w:t xml:space="preserve"> ile </w:t>
      </w:r>
      <w:proofErr w:type="gramStart"/>
      <w:r w:rsidRPr="0021606B">
        <w:rPr>
          <w:i/>
          <w:lang w:val="tr-TR"/>
        </w:rPr>
        <w:t>değerlendirilmesi -</w:t>
      </w:r>
      <w:proofErr w:type="gramEnd"/>
      <w:r w:rsidRPr="0021606B">
        <w:rPr>
          <w:i/>
          <w:lang w:val="tr-TR"/>
        </w:rPr>
        <w:t xml:space="preserve"> kuru veya </w:t>
      </w:r>
      <w:proofErr w:type="spellStart"/>
      <w:r w:rsidRPr="0021606B">
        <w:rPr>
          <w:i/>
          <w:lang w:val="tr-TR"/>
        </w:rPr>
        <w:t>dehidrate</w:t>
      </w:r>
      <w:proofErr w:type="spellEnd"/>
      <w:r w:rsidRPr="0021606B">
        <w:rPr>
          <w:i/>
          <w:lang w:val="tr-TR"/>
        </w:rPr>
        <w:t xml:space="preserve"> cilde sahip 10 hasta (35 - 65 yaş arası) üzerinde sadece bir uygulama ile. Fransa</w:t>
      </w:r>
      <w:r w:rsidR="00CD0619" w:rsidRPr="0021606B">
        <w:rPr>
          <w:i/>
          <w:lang w:val="tr-TR"/>
        </w:rPr>
        <w:t>. 2016</w:t>
      </w:r>
    </w:p>
    <w:p w14:paraId="2012CE12" w14:textId="4360E7B1" w:rsidR="00CD0619" w:rsidRPr="0021606B" w:rsidRDefault="000F28B3" w:rsidP="00D13604">
      <w:pPr>
        <w:pStyle w:val="Sources"/>
        <w:numPr>
          <w:ilvl w:val="0"/>
          <w:numId w:val="23"/>
        </w:numPr>
        <w:rPr>
          <w:i/>
          <w:lang w:val="tr-TR"/>
        </w:rPr>
      </w:pPr>
      <w:proofErr w:type="spellStart"/>
      <w:r w:rsidRPr="0021606B">
        <w:rPr>
          <w:i/>
          <w:lang w:val="tr-TR"/>
        </w:rPr>
        <w:t>Sébium</w:t>
      </w:r>
      <w:proofErr w:type="spellEnd"/>
      <w:r w:rsidRPr="0021606B">
        <w:rPr>
          <w:i/>
          <w:lang w:val="tr-TR"/>
        </w:rPr>
        <w:t xml:space="preserve"> </w:t>
      </w:r>
      <w:proofErr w:type="spellStart"/>
      <w:r w:rsidRPr="0021606B">
        <w:rPr>
          <w:i/>
          <w:lang w:val="tr-TR"/>
        </w:rPr>
        <w:t>Sensitive'in</w:t>
      </w:r>
      <w:proofErr w:type="spellEnd"/>
      <w:r w:rsidRPr="0021606B">
        <w:rPr>
          <w:i/>
          <w:lang w:val="tr-TR"/>
        </w:rPr>
        <w:t xml:space="preserve"> yatıştırıcı etkisinin </w:t>
      </w:r>
      <w:proofErr w:type="gramStart"/>
      <w:r w:rsidRPr="0021606B">
        <w:rPr>
          <w:i/>
          <w:lang w:val="tr-TR"/>
        </w:rPr>
        <w:t>değerlendirilmesi -</w:t>
      </w:r>
      <w:proofErr w:type="gramEnd"/>
      <w:r w:rsidRPr="0021606B">
        <w:rPr>
          <w:i/>
          <w:lang w:val="tr-TR"/>
        </w:rPr>
        <w:t xml:space="preserve"> kuru veya </w:t>
      </w:r>
      <w:proofErr w:type="spellStart"/>
      <w:r w:rsidRPr="0021606B">
        <w:rPr>
          <w:i/>
          <w:lang w:val="tr-TR"/>
        </w:rPr>
        <w:t>dehidrate</w:t>
      </w:r>
      <w:proofErr w:type="spellEnd"/>
      <w:r w:rsidRPr="0021606B">
        <w:rPr>
          <w:i/>
          <w:lang w:val="tr-TR"/>
        </w:rPr>
        <w:t xml:space="preserve"> cilde sahip 20 hasta (19 - 39 yaş arası) üzerinde. Fransa</w:t>
      </w:r>
      <w:r w:rsidR="00CD0619" w:rsidRPr="0021606B">
        <w:rPr>
          <w:i/>
          <w:lang w:val="tr-TR"/>
        </w:rPr>
        <w:t>. 2016</w:t>
      </w:r>
    </w:p>
    <w:p w14:paraId="02C41802" w14:textId="33C073A1" w:rsidR="00EE2C2D" w:rsidRPr="0021606B" w:rsidRDefault="000F28B3" w:rsidP="00EE2C2D">
      <w:pPr>
        <w:pStyle w:val="Sources"/>
        <w:numPr>
          <w:ilvl w:val="0"/>
          <w:numId w:val="23"/>
        </w:numPr>
        <w:rPr>
          <w:i/>
          <w:lang w:val="tr-TR"/>
        </w:rPr>
      </w:pPr>
      <w:proofErr w:type="spellStart"/>
      <w:r w:rsidRPr="0021606B">
        <w:rPr>
          <w:i/>
          <w:lang w:val="tr-TR"/>
        </w:rPr>
        <w:t>Sébium</w:t>
      </w:r>
      <w:proofErr w:type="spellEnd"/>
      <w:r w:rsidRPr="0021606B">
        <w:rPr>
          <w:i/>
          <w:lang w:val="tr-TR"/>
        </w:rPr>
        <w:t xml:space="preserve"> </w:t>
      </w:r>
      <w:proofErr w:type="spellStart"/>
      <w:r w:rsidRPr="0021606B">
        <w:rPr>
          <w:i/>
          <w:lang w:val="tr-TR"/>
        </w:rPr>
        <w:t>Sensitive'in</w:t>
      </w:r>
      <w:proofErr w:type="spellEnd"/>
      <w:r w:rsidRPr="0021606B">
        <w:rPr>
          <w:i/>
          <w:lang w:val="tr-TR"/>
        </w:rPr>
        <w:t xml:space="preserve"> </w:t>
      </w:r>
      <w:proofErr w:type="spellStart"/>
      <w:r w:rsidRPr="0021606B">
        <w:rPr>
          <w:i/>
          <w:lang w:val="tr-TR"/>
        </w:rPr>
        <w:t>sebo</w:t>
      </w:r>
      <w:proofErr w:type="spellEnd"/>
      <w:r w:rsidRPr="0021606B">
        <w:rPr>
          <w:i/>
          <w:lang w:val="tr-TR"/>
        </w:rPr>
        <w:t xml:space="preserve"> düzenleyici ve cilt bariyerini yeniden yapılandırıcı gücünün </w:t>
      </w:r>
      <w:proofErr w:type="gramStart"/>
      <w:r w:rsidRPr="0021606B">
        <w:rPr>
          <w:i/>
          <w:lang w:val="tr-TR"/>
        </w:rPr>
        <w:t>değerlendirilmesi -</w:t>
      </w:r>
      <w:proofErr w:type="gramEnd"/>
      <w:r w:rsidRPr="0021606B">
        <w:rPr>
          <w:i/>
          <w:lang w:val="tr-TR"/>
        </w:rPr>
        <w:t xml:space="preserve"> akne eğilimli cilde ve yağlı yüz cildine sahip 24 hasta (21 - 40 yaş arası) üzerinde. Bulgaristan</w:t>
      </w:r>
      <w:r w:rsidR="00EE2C2D" w:rsidRPr="0021606B">
        <w:rPr>
          <w:i/>
          <w:lang w:val="tr-TR"/>
        </w:rPr>
        <w:t>. 2016</w:t>
      </w:r>
    </w:p>
    <w:p w14:paraId="37D9B654" w14:textId="591AB6CE" w:rsidR="00EE2C2D" w:rsidRPr="0021606B" w:rsidRDefault="000F28B3" w:rsidP="00EE2C2D">
      <w:pPr>
        <w:pStyle w:val="Sources"/>
        <w:numPr>
          <w:ilvl w:val="0"/>
          <w:numId w:val="23"/>
        </w:numPr>
        <w:rPr>
          <w:i/>
          <w:lang w:val="tr-TR"/>
        </w:rPr>
      </w:pPr>
      <w:proofErr w:type="spellStart"/>
      <w:r w:rsidRPr="0021606B">
        <w:rPr>
          <w:i/>
          <w:lang w:val="tr-TR"/>
        </w:rPr>
        <w:t>Sébium</w:t>
      </w:r>
      <w:proofErr w:type="spellEnd"/>
      <w:r w:rsidRPr="0021606B">
        <w:rPr>
          <w:i/>
          <w:lang w:val="tr-TR"/>
        </w:rPr>
        <w:t xml:space="preserve"> </w:t>
      </w:r>
      <w:proofErr w:type="spellStart"/>
      <w:r w:rsidRPr="0021606B">
        <w:rPr>
          <w:i/>
          <w:lang w:val="tr-TR"/>
        </w:rPr>
        <w:t>Sensitive</w:t>
      </w:r>
      <w:proofErr w:type="spellEnd"/>
      <w:r w:rsidRPr="0021606B">
        <w:rPr>
          <w:i/>
          <w:lang w:val="tr-TR"/>
        </w:rPr>
        <w:t xml:space="preserve"> değerlendirilmesi ve tolerans incelemesi, karşılaştırmalı olmayan çalışma, gözlemsel, tek </w:t>
      </w:r>
      <w:proofErr w:type="gramStart"/>
      <w:r w:rsidRPr="0021606B">
        <w:rPr>
          <w:i/>
          <w:lang w:val="tr-TR"/>
        </w:rPr>
        <w:t>merkezli -</w:t>
      </w:r>
      <w:proofErr w:type="gramEnd"/>
      <w:r w:rsidRPr="0021606B">
        <w:rPr>
          <w:i/>
          <w:lang w:val="tr-TR"/>
        </w:rPr>
        <w:t xml:space="preserve"> orta ila şiddetli akneleri için tedavi edilen 33 hasta (14 - 31 yaş arası) üzerinde. Polonya</w:t>
      </w:r>
      <w:r w:rsidR="00EE2C2D" w:rsidRPr="0021606B">
        <w:rPr>
          <w:i/>
          <w:lang w:val="tr-TR"/>
        </w:rPr>
        <w:t>. 2016</w:t>
      </w:r>
    </w:p>
    <w:p w14:paraId="3DB5CE9C" w14:textId="0E2D1426" w:rsidR="00EE2C2D" w:rsidRPr="0021606B" w:rsidRDefault="000F28B3" w:rsidP="00EE2C2D">
      <w:pPr>
        <w:pStyle w:val="Sources"/>
        <w:numPr>
          <w:ilvl w:val="0"/>
          <w:numId w:val="23"/>
        </w:numPr>
        <w:rPr>
          <w:i/>
          <w:lang w:val="tr-TR"/>
        </w:rPr>
      </w:pPr>
      <w:proofErr w:type="spellStart"/>
      <w:r w:rsidRPr="0021606B">
        <w:rPr>
          <w:i/>
          <w:lang w:val="tr-TR"/>
        </w:rPr>
        <w:t>Sébium</w:t>
      </w:r>
      <w:proofErr w:type="spellEnd"/>
      <w:r w:rsidRPr="0021606B">
        <w:rPr>
          <w:i/>
          <w:lang w:val="tr-TR"/>
        </w:rPr>
        <w:t xml:space="preserve"> </w:t>
      </w:r>
      <w:proofErr w:type="spellStart"/>
      <w:r w:rsidRPr="0021606B">
        <w:rPr>
          <w:i/>
          <w:lang w:val="tr-TR"/>
        </w:rPr>
        <w:t>Sensitive</w:t>
      </w:r>
      <w:proofErr w:type="spellEnd"/>
      <w:r w:rsidRPr="0021606B">
        <w:rPr>
          <w:i/>
          <w:lang w:val="tr-TR"/>
        </w:rPr>
        <w:t xml:space="preserve"> değerlendirilmesi ve tolerans incelemesi, karşılaştırmalı olmayan çalışma, gözlemsel, çok </w:t>
      </w:r>
      <w:proofErr w:type="gramStart"/>
      <w:r w:rsidRPr="0021606B">
        <w:rPr>
          <w:i/>
          <w:lang w:val="tr-TR"/>
        </w:rPr>
        <w:t>merkezli -</w:t>
      </w:r>
      <w:proofErr w:type="gramEnd"/>
      <w:r w:rsidRPr="0021606B">
        <w:rPr>
          <w:i/>
          <w:lang w:val="tr-TR"/>
        </w:rPr>
        <w:t xml:space="preserve"> şiddetli yüz aknesi olup akne karşıtı tıbbi tedavi altında olan 33 hasta (14 - 33 yaş arası) üzerinde. Almanya</w:t>
      </w:r>
      <w:r w:rsidR="00EE2C2D" w:rsidRPr="0021606B">
        <w:rPr>
          <w:i/>
          <w:lang w:val="tr-TR"/>
        </w:rPr>
        <w:t>. 2020</w:t>
      </w:r>
    </w:p>
    <w:p w14:paraId="6569D0BE" w14:textId="31A4E242" w:rsidR="007D33C9" w:rsidRPr="0021606B" w:rsidRDefault="000F28B3" w:rsidP="00EE2C2D">
      <w:pPr>
        <w:pStyle w:val="Sources"/>
        <w:numPr>
          <w:ilvl w:val="0"/>
          <w:numId w:val="23"/>
        </w:numPr>
        <w:rPr>
          <w:i/>
          <w:lang w:val="tr-TR"/>
        </w:rPr>
      </w:pPr>
      <w:r w:rsidRPr="0021606B">
        <w:rPr>
          <w:i/>
          <w:lang w:val="tr-TR"/>
        </w:rPr>
        <w:t xml:space="preserve">Klinik </w:t>
      </w:r>
      <w:proofErr w:type="gramStart"/>
      <w:r w:rsidRPr="0021606B">
        <w:rPr>
          <w:i/>
          <w:lang w:val="tr-TR"/>
        </w:rPr>
        <w:t>çalışma -</w:t>
      </w:r>
      <w:proofErr w:type="gramEnd"/>
      <w:r w:rsidRPr="0021606B">
        <w:rPr>
          <w:i/>
          <w:lang w:val="tr-TR"/>
        </w:rPr>
        <w:t xml:space="preserve"> 56 günlük </w:t>
      </w:r>
      <w:proofErr w:type="spellStart"/>
      <w:r w:rsidRPr="0021606B">
        <w:rPr>
          <w:i/>
          <w:lang w:val="tr-TR"/>
        </w:rPr>
        <w:t>Sebium</w:t>
      </w:r>
      <w:proofErr w:type="spellEnd"/>
      <w:r w:rsidRPr="0021606B">
        <w:rPr>
          <w:i/>
          <w:lang w:val="tr-TR"/>
        </w:rPr>
        <w:t xml:space="preserve"> </w:t>
      </w:r>
      <w:proofErr w:type="spellStart"/>
      <w:r w:rsidRPr="0021606B">
        <w:rPr>
          <w:i/>
          <w:lang w:val="tr-TR"/>
        </w:rPr>
        <w:t>Sensitive</w:t>
      </w:r>
      <w:proofErr w:type="spellEnd"/>
      <w:r w:rsidRPr="0021606B">
        <w:rPr>
          <w:i/>
          <w:lang w:val="tr-TR"/>
        </w:rPr>
        <w:t xml:space="preserve"> kullanımı - 32 hasta. Almanya</w:t>
      </w:r>
      <w:r w:rsidR="007D33C9" w:rsidRPr="0021606B">
        <w:rPr>
          <w:i/>
          <w:lang w:val="tr-TR"/>
        </w:rPr>
        <w:t>.2018</w:t>
      </w:r>
    </w:p>
    <w:p w14:paraId="0C785126" w14:textId="64C6A76E" w:rsidR="00CD0619" w:rsidRPr="0021606B" w:rsidRDefault="000F28B3" w:rsidP="00D13604">
      <w:pPr>
        <w:pStyle w:val="Sources"/>
        <w:numPr>
          <w:ilvl w:val="0"/>
          <w:numId w:val="23"/>
        </w:numPr>
        <w:rPr>
          <w:i/>
          <w:lang w:val="tr-TR"/>
        </w:rPr>
      </w:pPr>
      <w:proofErr w:type="spellStart"/>
      <w:r w:rsidRPr="0021606B">
        <w:rPr>
          <w:i/>
          <w:lang w:val="tr-TR"/>
        </w:rPr>
        <w:t>Sébium</w:t>
      </w:r>
      <w:proofErr w:type="spellEnd"/>
      <w:r w:rsidRPr="0021606B">
        <w:rPr>
          <w:i/>
          <w:lang w:val="tr-TR"/>
        </w:rPr>
        <w:t xml:space="preserve"> </w:t>
      </w:r>
      <w:proofErr w:type="spellStart"/>
      <w:r w:rsidRPr="0021606B">
        <w:rPr>
          <w:i/>
          <w:lang w:val="tr-TR"/>
        </w:rPr>
        <w:t>Sensitive</w:t>
      </w:r>
      <w:proofErr w:type="spellEnd"/>
      <w:r w:rsidRPr="0021606B">
        <w:rPr>
          <w:i/>
          <w:lang w:val="tr-TR"/>
        </w:rPr>
        <w:t xml:space="preserve"> kullanıcı testi – yağlı cilt, akne eğilimli veya hassas cilt sahibi 18 hasta (</w:t>
      </w:r>
      <w:proofErr w:type="gramStart"/>
      <w:r w:rsidRPr="0021606B">
        <w:rPr>
          <w:i/>
          <w:lang w:val="tr-TR"/>
        </w:rPr>
        <w:t>19 -</w:t>
      </w:r>
      <w:proofErr w:type="gramEnd"/>
      <w:r w:rsidRPr="0021606B">
        <w:rPr>
          <w:i/>
          <w:lang w:val="tr-TR"/>
        </w:rPr>
        <w:t xml:space="preserve"> 40 yaş arası) üzerinde. Fransa</w:t>
      </w:r>
      <w:r w:rsidR="00CD0619" w:rsidRPr="0021606B">
        <w:rPr>
          <w:i/>
          <w:lang w:val="tr-TR"/>
        </w:rPr>
        <w:t>. 2016</w:t>
      </w:r>
    </w:p>
    <w:p w14:paraId="5637A96B" w14:textId="1241D5B8" w:rsidR="00CD0619" w:rsidRPr="0021606B" w:rsidRDefault="000F28B3" w:rsidP="00D13604">
      <w:pPr>
        <w:pStyle w:val="Sources"/>
        <w:numPr>
          <w:ilvl w:val="0"/>
          <w:numId w:val="23"/>
        </w:numPr>
        <w:rPr>
          <w:i/>
          <w:lang w:val="tr-TR"/>
        </w:rPr>
      </w:pPr>
      <w:proofErr w:type="spellStart"/>
      <w:r w:rsidRPr="0021606B">
        <w:rPr>
          <w:i/>
          <w:lang w:val="tr-TR"/>
        </w:rPr>
        <w:t>Sébium</w:t>
      </w:r>
      <w:proofErr w:type="spellEnd"/>
      <w:r w:rsidRPr="0021606B">
        <w:rPr>
          <w:i/>
          <w:lang w:val="tr-TR"/>
        </w:rPr>
        <w:t xml:space="preserve"> </w:t>
      </w:r>
      <w:proofErr w:type="spellStart"/>
      <w:r w:rsidRPr="0021606B">
        <w:rPr>
          <w:i/>
          <w:lang w:val="tr-TR"/>
        </w:rPr>
        <w:t>Sensitive'in</w:t>
      </w:r>
      <w:proofErr w:type="spellEnd"/>
      <w:r w:rsidRPr="0021606B">
        <w:rPr>
          <w:i/>
          <w:lang w:val="tr-TR"/>
        </w:rPr>
        <w:t xml:space="preserve"> </w:t>
      </w:r>
      <w:proofErr w:type="spellStart"/>
      <w:r w:rsidRPr="0021606B">
        <w:rPr>
          <w:i/>
          <w:lang w:val="tr-TR"/>
        </w:rPr>
        <w:t>non-komedojenik</w:t>
      </w:r>
      <w:proofErr w:type="spellEnd"/>
      <w:r w:rsidRPr="0021606B">
        <w:rPr>
          <w:i/>
          <w:lang w:val="tr-TR"/>
        </w:rPr>
        <w:t xml:space="preserve"> </w:t>
      </w:r>
      <w:proofErr w:type="gramStart"/>
      <w:r w:rsidRPr="0021606B">
        <w:rPr>
          <w:i/>
          <w:lang w:val="tr-TR"/>
        </w:rPr>
        <w:t>özelliği -</w:t>
      </w:r>
      <w:proofErr w:type="gramEnd"/>
      <w:r w:rsidRPr="0021606B">
        <w:rPr>
          <w:i/>
          <w:lang w:val="tr-TR"/>
        </w:rPr>
        <w:t xml:space="preserve"> karma ila yağlı, akne eğilimli cilde sahip 23 hasta (24 - 62 yaş arası) üzerinde. Fransa</w:t>
      </w:r>
      <w:r w:rsidR="00CD0619" w:rsidRPr="0021606B">
        <w:rPr>
          <w:i/>
          <w:lang w:val="tr-TR"/>
        </w:rPr>
        <w:t>. 2015</w:t>
      </w:r>
    </w:p>
    <w:p w14:paraId="7BB1DE83" w14:textId="77777777" w:rsidR="005142BC" w:rsidRPr="0021606B" w:rsidRDefault="005142BC" w:rsidP="00D959D4">
      <w:pPr>
        <w:pStyle w:val="BENEFITS"/>
        <w:rPr>
          <w:lang w:val="tr-TR"/>
        </w:rPr>
      </w:pPr>
    </w:p>
    <w:p w14:paraId="2D377C6E" w14:textId="3AE0096C" w:rsidR="006E2C18" w:rsidRPr="0021606B" w:rsidRDefault="002733F0" w:rsidP="00D959D4">
      <w:pPr>
        <w:pStyle w:val="BENEFITS"/>
        <w:rPr>
          <w:lang w:val="tr-TR"/>
        </w:rPr>
      </w:pPr>
      <w:r>
        <w:rPr>
          <w:lang w:val="tr-TR"/>
        </w:rPr>
        <w:t xml:space="preserve">KANITLANMIŞ </w:t>
      </w:r>
      <w:r w:rsidR="005142BC" w:rsidRPr="0021606B">
        <w:rPr>
          <w:lang w:val="tr-TR"/>
        </w:rPr>
        <w:t>ETKİNLİK</w:t>
      </w:r>
    </w:p>
    <w:p w14:paraId="4D3A37AB" w14:textId="442E336E" w:rsidR="003F7FF4" w:rsidRPr="0021606B" w:rsidRDefault="00383752" w:rsidP="00BC61D5">
      <w:pPr>
        <w:pStyle w:val="Balk1"/>
        <w:jc w:val="both"/>
        <w:rPr>
          <w:lang w:val="tr-TR"/>
        </w:rPr>
      </w:pPr>
      <w:r w:rsidRPr="0021606B">
        <w:rPr>
          <w:lang w:val="tr-TR"/>
        </w:rPr>
        <w:lastRenderedPageBreak/>
        <w:t xml:space="preserve">&gt; </w:t>
      </w:r>
      <w:r w:rsidR="004C7837" w:rsidRPr="0021606B">
        <w:rPr>
          <w:lang w:val="tr-TR"/>
        </w:rPr>
        <w:t>KLİNİK SONUÇLAR</w:t>
      </w:r>
    </w:p>
    <w:p w14:paraId="340086FB" w14:textId="5CF85FD2" w:rsidR="00D25050" w:rsidRPr="0021606B" w:rsidRDefault="003A0E4A" w:rsidP="006B0F84">
      <w:pPr>
        <w:pStyle w:val="Balk2"/>
        <w:rPr>
          <w:lang w:val="tr-TR"/>
        </w:rPr>
      </w:pPr>
      <w:r w:rsidRPr="0021606B">
        <w:rPr>
          <w:lang w:val="tr-TR"/>
        </w:rPr>
        <w:t xml:space="preserve">GENEL BİLGİLER </w:t>
      </w:r>
    </w:p>
    <w:p w14:paraId="59CE7243" w14:textId="0372ECBF" w:rsidR="000458AE" w:rsidRPr="0021606B" w:rsidRDefault="00E7563F" w:rsidP="00CD0619">
      <w:pPr>
        <w:pStyle w:val="Paragraphe"/>
        <w:rPr>
          <w:lang w:val="tr-TR"/>
        </w:rPr>
      </w:pPr>
      <w:proofErr w:type="spellStart"/>
      <w:r w:rsidRPr="0021606B">
        <w:rPr>
          <w:lang w:val="tr-TR"/>
        </w:rPr>
        <w:t>Sebium</w:t>
      </w:r>
      <w:proofErr w:type="spellEnd"/>
      <w:r w:rsidRPr="0021606B">
        <w:rPr>
          <w:lang w:val="tr-TR"/>
        </w:rPr>
        <w:t xml:space="preserve"> </w:t>
      </w:r>
      <w:proofErr w:type="spellStart"/>
      <w:r w:rsidRPr="0021606B">
        <w:rPr>
          <w:lang w:val="tr-TR"/>
        </w:rPr>
        <w:t>Sensitive</w:t>
      </w:r>
      <w:proofErr w:type="spellEnd"/>
      <w:r w:rsidRPr="0021606B">
        <w:rPr>
          <w:lang w:val="tr-TR"/>
        </w:rPr>
        <w:t xml:space="preserve">, uygulama sonrası </w:t>
      </w:r>
      <w:r w:rsidRPr="0021606B">
        <w:rPr>
          <w:b/>
          <w:lang w:val="tr-TR"/>
        </w:rPr>
        <w:t>24 saat boyunca</w:t>
      </w:r>
      <w:r w:rsidRPr="0021606B">
        <w:rPr>
          <w:lang w:val="tr-TR"/>
        </w:rPr>
        <w:t xml:space="preserve"> cildin </w:t>
      </w:r>
      <w:r w:rsidRPr="0021606B">
        <w:rPr>
          <w:b/>
          <w:lang w:val="tr-TR"/>
        </w:rPr>
        <w:t>hidrasyon seviyesini</w:t>
      </w:r>
      <w:r w:rsidRPr="0021606B">
        <w:rPr>
          <w:lang w:val="tr-TR"/>
        </w:rPr>
        <w:t xml:space="preserve"> </w:t>
      </w:r>
      <w:r w:rsidRPr="0021606B">
        <w:rPr>
          <w:b/>
          <w:lang w:val="tr-TR"/>
        </w:rPr>
        <w:t>önemli ölçüde artırır</w:t>
      </w:r>
      <w:r w:rsidRPr="0021606B">
        <w:rPr>
          <w:lang w:val="tr-TR"/>
        </w:rPr>
        <w:t xml:space="preserve"> (+</w:t>
      </w:r>
      <w:proofErr w:type="gramStart"/>
      <w:r w:rsidRPr="0021606B">
        <w:rPr>
          <w:lang w:val="tr-TR"/>
        </w:rPr>
        <w:t>%23,1</w:t>
      </w:r>
      <w:proofErr w:type="gramEnd"/>
      <w:r w:rsidRPr="0021606B">
        <w:rPr>
          <w:lang w:val="tr-TR"/>
        </w:rPr>
        <w:t xml:space="preserve">) ** </w:t>
      </w:r>
      <w:r w:rsidRPr="0021606B">
        <w:rPr>
          <w:b/>
          <w:lang w:val="tr-TR"/>
        </w:rPr>
        <w:t>çok iyi bir nemlendirici</w:t>
      </w:r>
      <w:r w:rsidRPr="0021606B">
        <w:rPr>
          <w:lang w:val="tr-TR"/>
        </w:rPr>
        <w:t xml:space="preserve"> olarak kabul edilir.</w:t>
      </w:r>
      <w:r w:rsidR="00C85963" w:rsidRPr="0021606B">
        <w:rPr>
          <w:b/>
          <w:bCs/>
          <w:lang w:val="tr-TR"/>
        </w:rPr>
        <w:t xml:space="preserve"> </w:t>
      </w:r>
      <w:r w:rsidR="00C85963" w:rsidRPr="0021606B">
        <w:rPr>
          <w:vertAlign w:val="superscript"/>
          <w:lang w:val="tr-TR"/>
        </w:rPr>
        <w:t>(1)</w:t>
      </w:r>
      <w:r w:rsidR="004A1E39" w:rsidRPr="0021606B">
        <w:rPr>
          <w:lang w:val="tr-TR"/>
        </w:rPr>
        <w:t xml:space="preserve">. </w:t>
      </w:r>
    </w:p>
    <w:p w14:paraId="1332EAE0" w14:textId="2992A000" w:rsidR="00D25050" w:rsidRPr="0021606B" w:rsidRDefault="00E7563F" w:rsidP="00D13604">
      <w:pPr>
        <w:pStyle w:val="Paragraphe"/>
        <w:rPr>
          <w:b/>
          <w:bCs/>
          <w:lang w:val="tr-TR"/>
        </w:rPr>
      </w:pPr>
      <w:proofErr w:type="spellStart"/>
      <w:r w:rsidRPr="0021606B">
        <w:rPr>
          <w:lang w:val="tr-TR"/>
        </w:rPr>
        <w:t>Sebium</w:t>
      </w:r>
      <w:proofErr w:type="spellEnd"/>
      <w:r w:rsidRPr="0021606B">
        <w:rPr>
          <w:lang w:val="tr-TR"/>
        </w:rPr>
        <w:t xml:space="preserve"> </w:t>
      </w:r>
      <w:proofErr w:type="spellStart"/>
      <w:r w:rsidRPr="0021606B">
        <w:rPr>
          <w:lang w:val="tr-TR"/>
        </w:rPr>
        <w:t>Sensitive’in</w:t>
      </w:r>
      <w:proofErr w:type="spellEnd"/>
      <w:r w:rsidRPr="0021606B">
        <w:rPr>
          <w:lang w:val="tr-TR"/>
        </w:rPr>
        <w:t xml:space="preserve"> </w:t>
      </w:r>
      <w:r w:rsidRPr="0021606B">
        <w:rPr>
          <w:b/>
          <w:lang w:val="tr-TR"/>
        </w:rPr>
        <w:t>28 gün kullanımdan sonra</w:t>
      </w:r>
      <w:r w:rsidRPr="0021606B">
        <w:rPr>
          <w:lang w:val="tr-TR"/>
        </w:rPr>
        <w:t xml:space="preserve"> aşağıdakilerde önemli ölçüde </w:t>
      </w:r>
      <w:r w:rsidRPr="0021606B">
        <w:rPr>
          <w:b/>
          <w:lang w:val="tr-TR"/>
        </w:rPr>
        <w:t>azalma</w:t>
      </w:r>
      <w:r w:rsidRPr="0021606B">
        <w:rPr>
          <w:lang w:val="tr-TR"/>
        </w:rPr>
        <w:t xml:space="preserve"> görülür</w:t>
      </w:r>
      <w:r w:rsidR="00D25050" w:rsidRPr="0021606B">
        <w:rPr>
          <w:b/>
          <w:bCs/>
          <w:lang w:val="tr-TR"/>
        </w:rPr>
        <w:t>:</w:t>
      </w:r>
      <w:r w:rsidR="00D25050" w:rsidRPr="0021606B">
        <w:rPr>
          <w:lang w:val="tr-TR"/>
        </w:rPr>
        <w:t xml:space="preserve"> </w:t>
      </w:r>
      <w:r w:rsidR="00D25050" w:rsidRPr="0021606B">
        <w:rPr>
          <w:b/>
          <w:bCs/>
          <w:lang w:val="tr-TR"/>
        </w:rPr>
        <w:t xml:space="preserve"> </w:t>
      </w:r>
    </w:p>
    <w:p w14:paraId="609FEDE1" w14:textId="24AAD576" w:rsidR="00D25050" w:rsidRPr="0021606B" w:rsidRDefault="00E7563F" w:rsidP="00CD0619">
      <w:pPr>
        <w:pStyle w:val="Paragraphe"/>
        <w:numPr>
          <w:ilvl w:val="0"/>
          <w:numId w:val="19"/>
        </w:numPr>
        <w:rPr>
          <w:lang w:val="tr-TR"/>
        </w:rPr>
      </w:pPr>
      <w:proofErr w:type="gramStart"/>
      <w:r w:rsidRPr="0021606B">
        <w:rPr>
          <w:b/>
          <w:lang w:val="tr-TR"/>
        </w:rPr>
        <w:t>kutanöz</w:t>
      </w:r>
      <w:proofErr w:type="gramEnd"/>
      <w:r w:rsidRPr="0021606B">
        <w:rPr>
          <w:b/>
          <w:lang w:val="tr-TR"/>
        </w:rPr>
        <w:t xml:space="preserve"> reaktivite</w:t>
      </w:r>
      <w:r w:rsidR="00516535">
        <w:rPr>
          <w:b/>
          <w:lang w:val="tr-TR"/>
        </w:rPr>
        <w:t xml:space="preserve"> </w:t>
      </w:r>
      <w:r w:rsidR="00516535" w:rsidRPr="0021606B">
        <w:rPr>
          <w:lang w:val="tr-TR"/>
        </w:rPr>
        <w:t xml:space="preserve">%42***** </w:t>
      </w:r>
      <w:r w:rsidR="00C85963" w:rsidRPr="0021606B">
        <w:rPr>
          <w:vertAlign w:val="superscript"/>
          <w:lang w:val="tr-TR"/>
        </w:rPr>
        <w:t>(2)</w:t>
      </w:r>
    </w:p>
    <w:p w14:paraId="24E014A9" w14:textId="6822E706" w:rsidR="00D25050" w:rsidRPr="0021606B" w:rsidRDefault="00A75268" w:rsidP="00CD0619">
      <w:pPr>
        <w:pStyle w:val="Paragraphe"/>
        <w:numPr>
          <w:ilvl w:val="0"/>
          <w:numId w:val="19"/>
        </w:numPr>
        <w:rPr>
          <w:lang w:val="tr-TR"/>
        </w:rPr>
      </w:pPr>
      <w:proofErr w:type="spellStart"/>
      <w:proofErr w:type="gramStart"/>
      <w:r>
        <w:rPr>
          <w:b/>
          <w:lang w:val="tr-TR"/>
        </w:rPr>
        <w:t>eritem</w:t>
      </w:r>
      <w:proofErr w:type="spellEnd"/>
      <w:proofErr w:type="gramEnd"/>
      <w:r w:rsidR="00E7563F" w:rsidRPr="0021606B">
        <w:rPr>
          <w:lang w:val="tr-TR"/>
        </w:rPr>
        <w:t xml:space="preserve"> </w:t>
      </w:r>
      <w:r w:rsidR="00516535" w:rsidRPr="0021606B">
        <w:rPr>
          <w:lang w:val="tr-TR"/>
        </w:rPr>
        <w:t xml:space="preserve">%34***** </w:t>
      </w:r>
      <w:r w:rsidR="00C85963" w:rsidRPr="0021606B">
        <w:rPr>
          <w:vertAlign w:val="superscript"/>
          <w:lang w:val="tr-TR"/>
        </w:rPr>
        <w:t>(2)</w:t>
      </w:r>
      <w:r w:rsidR="00C85963" w:rsidRPr="0021606B">
        <w:rPr>
          <w:lang w:val="tr-TR"/>
        </w:rPr>
        <w:t xml:space="preserve"> </w:t>
      </w:r>
    </w:p>
    <w:p w14:paraId="3147C91A" w14:textId="3E9D75DB" w:rsidR="00D25050" w:rsidRPr="0021606B" w:rsidRDefault="001E11E4" w:rsidP="00CD0619">
      <w:pPr>
        <w:pStyle w:val="Paragraphe"/>
        <w:numPr>
          <w:ilvl w:val="0"/>
          <w:numId w:val="19"/>
        </w:numPr>
        <w:rPr>
          <w:lang w:val="tr-TR"/>
        </w:rPr>
      </w:pPr>
      <w:proofErr w:type="gramStart"/>
      <w:r w:rsidRPr="0021606B">
        <w:rPr>
          <w:b/>
          <w:lang w:val="tr-TR"/>
        </w:rPr>
        <w:t>porfirin</w:t>
      </w:r>
      <w:proofErr w:type="gramEnd"/>
      <w:r w:rsidRPr="0021606B">
        <w:rPr>
          <w:b/>
          <w:lang w:val="tr-TR"/>
        </w:rPr>
        <w:t xml:space="preserve"> seviyesi</w:t>
      </w:r>
      <w:r w:rsidR="00516535">
        <w:rPr>
          <w:b/>
          <w:lang w:val="tr-TR"/>
        </w:rPr>
        <w:t xml:space="preserve"> </w:t>
      </w:r>
      <w:r w:rsidR="00516535" w:rsidRPr="0021606B">
        <w:rPr>
          <w:lang w:val="tr-TR"/>
        </w:rPr>
        <w:t>-%20*</w:t>
      </w:r>
      <w:r w:rsidRPr="0021606B">
        <w:rPr>
          <w:b/>
          <w:lang w:val="tr-TR"/>
        </w:rPr>
        <w:t>;</w:t>
      </w:r>
      <w:r w:rsidRPr="0021606B">
        <w:rPr>
          <w:vertAlign w:val="superscript"/>
          <w:lang w:val="tr-TR"/>
        </w:rPr>
        <w:t xml:space="preserve"> </w:t>
      </w:r>
      <w:r w:rsidR="004F203B" w:rsidRPr="0021606B">
        <w:rPr>
          <w:vertAlign w:val="superscript"/>
          <w:lang w:val="tr-TR"/>
        </w:rPr>
        <w:t>(3)</w:t>
      </w:r>
      <w:r w:rsidR="004F203B" w:rsidRPr="0021606B">
        <w:rPr>
          <w:lang w:val="tr-TR"/>
        </w:rPr>
        <w:t xml:space="preserve"> </w:t>
      </w:r>
      <w:r w:rsidRPr="0021606B">
        <w:rPr>
          <w:lang w:val="tr-TR"/>
        </w:rPr>
        <w:t xml:space="preserve">inflamasyon oluşumunda rol oynayan </w:t>
      </w:r>
      <w:proofErr w:type="spellStart"/>
      <w:r w:rsidRPr="0021606B">
        <w:rPr>
          <w:i/>
          <w:lang w:val="tr-TR"/>
        </w:rPr>
        <w:t>Cutibacterium</w:t>
      </w:r>
      <w:proofErr w:type="spellEnd"/>
      <w:r w:rsidRPr="0021606B">
        <w:rPr>
          <w:i/>
          <w:lang w:val="tr-TR"/>
        </w:rPr>
        <w:t xml:space="preserve"> </w:t>
      </w:r>
      <w:proofErr w:type="spellStart"/>
      <w:r w:rsidRPr="0021606B">
        <w:rPr>
          <w:i/>
          <w:lang w:val="tr-TR"/>
        </w:rPr>
        <w:t>Acnes</w:t>
      </w:r>
      <w:r w:rsidRPr="0021606B">
        <w:rPr>
          <w:lang w:val="tr-TR"/>
        </w:rPr>
        <w:t>'in</w:t>
      </w:r>
      <w:proofErr w:type="spellEnd"/>
      <w:r w:rsidRPr="0021606B">
        <w:rPr>
          <w:lang w:val="tr-TR"/>
        </w:rPr>
        <w:t xml:space="preserve"> virülansının göstergesi olarak </w:t>
      </w:r>
    </w:p>
    <w:p w14:paraId="595EF847" w14:textId="7DF493FB" w:rsidR="00D25050" w:rsidRPr="0021606B" w:rsidRDefault="001E11E4" w:rsidP="00CD0619">
      <w:pPr>
        <w:pStyle w:val="Paragraphe"/>
        <w:numPr>
          <w:ilvl w:val="0"/>
          <w:numId w:val="19"/>
        </w:numPr>
        <w:rPr>
          <w:lang w:val="tr-TR"/>
        </w:rPr>
      </w:pPr>
      <w:proofErr w:type="gramStart"/>
      <w:r w:rsidRPr="0021606B">
        <w:rPr>
          <w:b/>
          <w:lang w:val="tr-TR"/>
        </w:rPr>
        <w:t>sebum</w:t>
      </w:r>
      <w:proofErr w:type="gramEnd"/>
      <w:r w:rsidRPr="0021606B">
        <w:rPr>
          <w:b/>
          <w:lang w:val="tr-TR"/>
        </w:rPr>
        <w:t xml:space="preserve"> üretimi</w:t>
      </w:r>
      <w:r w:rsidRPr="0021606B">
        <w:rPr>
          <w:lang w:val="tr-TR"/>
        </w:rPr>
        <w:t xml:space="preserve"> </w:t>
      </w:r>
      <w:r w:rsidR="00516535" w:rsidRPr="0021606B">
        <w:rPr>
          <w:lang w:val="tr-TR"/>
        </w:rPr>
        <w:t xml:space="preserve">-%32** </w:t>
      </w:r>
      <w:r w:rsidR="00D25050" w:rsidRPr="0021606B">
        <w:rPr>
          <w:vertAlign w:val="superscript"/>
          <w:lang w:val="tr-TR"/>
        </w:rPr>
        <w:t>(</w:t>
      </w:r>
      <w:r w:rsidR="00CD0619" w:rsidRPr="0021606B">
        <w:rPr>
          <w:vertAlign w:val="superscript"/>
          <w:lang w:val="tr-TR"/>
        </w:rPr>
        <w:t>4</w:t>
      </w:r>
      <w:r w:rsidR="00D25050" w:rsidRPr="0021606B">
        <w:rPr>
          <w:vertAlign w:val="superscript"/>
          <w:lang w:val="tr-TR"/>
        </w:rPr>
        <w:t>)</w:t>
      </w:r>
    </w:p>
    <w:p w14:paraId="219E84F2" w14:textId="4C7D9347" w:rsidR="00D25050" w:rsidRPr="0021606B" w:rsidRDefault="001E11E4" w:rsidP="00CD0619">
      <w:pPr>
        <w:pStyle w:val="Paragraphe"/>
        <w:numPr>
          <w:ilvl w:val="0"/>
          <w:numId w:val="19"/>
        </w:numPr>
        <w:rPr>
          <w:lang w:val="tr-TR"/>
        </w:rPr>
      </w:pPr>
      <w:r w:rsidRPr="0021606B">
        <w:rPr>
          <w:lang w:val="tr-TR"/>
        </w:rPr>
        <w:t xml:space="preserve">Cilt bariyer fonksiyonunda iyileşme olduğunu gösterecek şekilde </w:t>
      </w:r>
      <w:r w:rsidRPr="0021606B">
        <w:rPr>
          <w:b/>
          <w:bCs/>
          <w:lang w:val="tr-TR"/>
        </w:rPr>
        <w:t>TE</w:t>
      </w:r>
      <w:r w:rsidR="001913EB">
        <w:rPr>
          <w:b/>
          <w:bCs/>
          <w:lang w:val="tr-TR"/>
        </w:rPr>
        <w:t>SK</w:t>
      </w:r>
      <w:r w:rsidRPr="0021606B">
        <w:rPr>
          <w:b/>
          <w:bCs/>
          <w:vertAlign w:val="superscript"/>
          <w:lang w:val="tr-TR"/>
        </w:rPr>
        <w:t>(a)</w:t>
      </w:r>
      <w:r w:rsidRPr="0021606B">
        <w:rPr>
          <w:lang w:val="tr-TR"/>
        </w:rPr>
        <w:t xml:space="preserve"> </w:t>
      </w:r>
      <w:proofErr w:type="gramStart"/>
      <w:r w:rsidRPr="0021606B">
        <w:rPr>
          <w:lang w:val="tr-TR"/>
        </w:rPr>
        <w:t>%</w:t>
      </w:r>
      <w:r w:rsidR="00D25050" w:rsidRPr="0021606B">
        <w:rPr>
          <w:lang w:val="tr-TR"/>
        </w:rPr>
        <w:t>20</w:t>
      </w:r>
      <w:proofErr w:type="gramEnd"/>
      <w:r w:rsidR="00D25050" w:rsidRPr="0021606B">
        <w:rPr>
          <w:lang w:val="tr-TR"/>
        </w:rPr>
        <w:t xml:space="preserve">** </w:t>
      </w:r>
      <w:r w:rsidR="00CD0619" w:rsidRPr="0021606B">
        <w:rPr>
          <w:vertAlign w:val="superscript"/>
          <w:lang w:val="tr-TR"/>
        </w:rPr>
        <w:t>(4</w:t>
      </w:r>
      <w:r w:rsidR="00D25050" w:rsidRPr="0021606B">
        <w:rPr>
          <w:vertAlign w:val="superscript"/>
          <w:lang w:val="tr-TR"/>
        </w:rPr>
        <w:t>)</w:t>
      </w:r>
      <w:r w:rsidR="00D25050" w:rsidRPr="0021606B">
        <w:rPr>
          <w:lang w:val="tr-TR"/>
        </w:rPr>
        <w:t xml:space="preserve"> </w:t>
      </w:r>
    </w:p>
    <w:p w14:paraId="51B87C5C" w14:textId="4049DBDA" w:rsidR="00D25050" w:rsidRPr="0021606B" w:rsidRDefault="006B0F84" w:rsidP="006B0F84">
      <w:pPr>
        <w:pStyle w:val="ListeParagraf"/>
        <w:numPr>
          <w:ilvl w:val="0"/>
          <w:numId w:val="24"/>
        </w:numPr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21606B">
        <w:rPr>
          <w:rFonts w:ascii="Segoe UI" w:hAnsi="Segoe UI" w:cs="Segoe UI"/>
          <w:color w:val="575757" w:themeColor="text2"/>
          <w:sz w:val="20"/>
          <w:lang w:val="tr-TR"/>
        </w:rPr>
        <w:t>TE</w:t>
      </w:r>
      <w:r w:rsidR="001913EB">
        <w:rPr>
          <w:rFonts w:ascii="Segoe UI" w:hAnsi="Segoe UI" w:cs="Segoe UI"/>
          <w:color w:val="575757" w:themeColor="text2"/>
          <w:sz w:val="20"/>
          <w:lang w:val="tr-TR"/>
        </w:rPr>
        <w:t>SK</w:t>
      </w:r>
      <w:r w:rsidRPr="0021606B">
        <w:rPr>
          <w:rFonts w:ascii="Segoe UI" w:hAnsi="Segoe UI" w:cs="Segoe UI"/>
          <w:color w:val="575757" w:themeColor="text2"/>
          <w:sz w:val="20"/>
          <w:lang w:val="tr-TR"/>
        </w:rPr>
        <w:t xml:space="preserve">: </w:t>
      </w:r>
      <w:proofErr w:type="spellStart"/>
      <w:r w:rsidRPr="0021606B">
        <w:rPr>
          <w:rFonts w:ascii="Segoe UI" w:hAnsi="Segoe UI" w:cs="Segoe UI"/>
          <w:color w:val="575757" w:themeColor="text2"/>
          <w:sz w:val="20"/>
          <w:lang w:val="tr-TR"/>
        </w:rPr>
        <w:t>Trans</w:t>
      </w:r>
      <w:r w:rsidR="001E11E4" w:rsidRPr="0021606B">
        <w:rPr>
          <w:rFonts w:ascii="Segoe UI" w:hAnsi="Segoe UI" w:cs="Segoe UI"/>
          <w:color w:val="575757" w:themeColor="text2"/>
          <w:sz w:val="20"/>
          <w:lang w:val="tr-TR"/>
        </w:rPr>
        <w:t>e</w:t>
      </w:r>
      <w:r w:rsidRPr="0021606B">
        <w:rPr>
          <w:rFonts w:ascii="Segoe UI" w:hAnsi="Segoe UI" w:cs="Segoe UI"/>
          <w:color w:val="575757" w:themeColor="text2"/>
          <w:sz w:val="20"/>
          <w:lang w:val="tr-TR"/>
        </w:rPr>
        <w:t>pidermal</w:t>
      </w:r>
      <w:proofErr w:type="spellEnd"/>
      <w:r w:rsidRPr="0021606B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1E11E4" w:rsidRPr="0021606B">
        <w:rPr>
          <w:rFonts w:ascii="Segoe UI" w:hAnsi="Segoe UI" w:cs="Segoe UI"/>
          <w:color w:val="575757" w:themeColor="text2"/>
          <w:sz w:val="20"/>
          <w:lang w:val="tr-TR"/>
        </w:rPr>
        <w:t>Su Kaybı</w:t>
      </w:r>
      <w:r w:rsidRPr="0021606B">
        <w:rPr>
          <w:rFonts w:ascii="Segoe UI" w:hAnsi="Segoe UI" w:cs="Segoe UI"/>
          <w:color w:val="575757" w:themeColor="text2"/>
          <w:sz w:val="20"/>
          <w:lang w:val="tr-TR"/>
        </w:rPr>
        <w:t xml:space="preserve">. </w:t>
      </w:r>
      <w:r w:rsidR="001E11E4" w:rsidRPr="0021606B">
        <w:rPr>
          <w:rFonts w:ascii="Segoe UI" w:hAnsi="Segoe UI" w:cs="Segoe UI"/>
          <w:color w:val="575757" w:themeColor="text2"/>
          <w:sz w:val="20"/>
          <w:lang w:val="tr-TR"/>
        </w:rPr>
        <w:t xml:space="preserve">Ne kadar </w:t>
      </w:r>
      <w:r w:rsidR="00D1161E" w:rsidRPr="00833174">
        <w:rPr>
          <w:rFonts w:ascii="Segoe UI" w:hAnsi="Segoe UI" w:cs="Segoe UI"/>
          <w:color w:val="575757" w:themeColor="text2"/>
          <w:sz w:val="20"/>
          <w:lang w:val="tr-TR"/>
        </w:rPr>
        <w:t>düşükse</w:t>
      </w:r>
      <w:r w:rsidR="001E11E4" w:rsidRPr="0021606B">
        <w:rPr>
          <w:rFonts w:ascii="Segoe UI" w:hAnsi="Segoe UI" w:cs="Segoe UI"/>
          <w:color w:val="575757" w:themeColor="text2"/>
          <w:sz w:val="20"/>
          <w:lang w:val="tr-TR"/>
        </w:rPr>
        <w:t xml:space="preserve">, ciltte o kadar fazla su tutulur ve böylece cilt iyi bir bariyer işlevine sahip olur. </w:t>
      </w:r>
    </w:p>
    <w:p w14:paraId="58FCBDA0" w14:textId="37E753EC" w:rsidR="00891379" w:rsidRPr="0021606B" w:rsidRDefault="00C60AF3" w:rsidP="00C85963">
      <w:pPr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proofErr w:type="spellStart"/>
      <w:r w:rsidRPr="0021606B">
        <w:rPr>
          <w:rFonts w:ascii="Segoe UI" w:hAnsi="Segoe UI" w:cs="Segoe UI"/>
          <w:color w:val="575757" w:themeColor="text2"/>
          <w:sz w:val="20"/>
          <w:lang w:val="tr-TR"/>
        </w:rPr>
        <w:t>Sebium</w:t>
      </w:r>
      <w:proofErr w:type="spellEnd"/>
      <w:r w:rsidRPr="0021606B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proofErr w:type="spellStart"/>
      <w:r w:rsidRPr="0021606B">
        <w:rPr>
          <w:rFonts w:ascii="Segoe UI" w:hAnsi="Segoe UI" w:cs="Segoe UI"/>
          <w:color w:val="575757" w:themeColor="text2"/>
          <w:sz w:val="20"/>
          <w:lang w:val="tr-TR"/>
        </w:rPr>
        <w:t>Sensitive'in</w:t>
      </w:r>
      <w:proofErr w:type="spellEnd"/>
      <w:r w:rsidRPr="0021606B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Pr="0021606B">
        <w:rPr>
          <w:rFonts w:ascii="Segoe UI" w:hAnsi="Segoe UI" w:cs="Segoe UI"/>
          <w:b/>
          <w:color w:val="575757" w:themeColor="text2"/>
          <w:sz w:val="20"/>
          <w:lang w:val="tr-TR"/>
        </w:rPr>
        <w:t xml:space="preserve">orta ila şiddetli akne </w:t>
      </w:r>
      <w:r w:rsidR="002733F0">
        <w:rPr>
          <w:rFonts w:ascii="Segoe UI" w:hAnsi="Segoe UI" w:cs="Segoe UI"/>
          <w:b/>
          <w:color w:val="575757" w:themeColor="text2"/>
          <w:sz w:val="20"/>
          <w:lang w:val="tr-TR"/>
        </w:rPr>
        <w:t>problemi</w:t>
      </w:r>
      <w:r w:rsidRPr="0021606B">
        <w:rPr>
          <w:rFonts w:ascii="Segoe UI" w:hAnsi="Segoe UI" w:cs="Segoe UI"/>
          <w:b/>
          <w:color w:val="575757" w:themeColor="text2"/>
          <w:sz w:val="20"/>
          <w:lang w:val="tr-TR"/>
        </w:rPr>
        <w:t xml:space="preserve"> için topikal bir akne tedavisi </w:t>
      </w:r>
      <w:proofErr w:type="gramStart"/>
      <w:r w:rsidRPr="0021606B">
        <w:rPr>
          <w:rFonts w:ascii="Segoe UI" w:hAnsi="Segoe UI" w:cs="Segoe UI"/>
          <w:b/>
          <w:color w:val="575757" w:themeColor="text2"/>
          <w:sz w:val="20"/>
          <w:lang w:val="tr-TR"/>
        </w:rPr>
        <w:t>ile birlikte</w:t>
      </w:r>
      <w:proofErr w:type="gramEnd"/>
      <w:r w:rsidRPr="0021606B">
        <w:rPr>
          <w:rFonts w:ascii="Segoe UI" w:hAnsi="Segoe UI" w:cs="Segoe UI"/>
          <w:color w:val="575757" w:themeColor="text2"/>
          <w:sz w:val="20"/>
          <w:lang w:val="tr-TR"/>
        </w:rPr>
        <w:t xml:space="preserve"> 56 gün kullanılmasının ardından aşağıdaki konularda önemli derecede </w:t>
      </w:r>
      <w:r w:rsidRPr="0021606B">
        <w:rPr>
          <w:rFonts w:ascii="Segoe UI" w:hAnsi="Segoe UI" w:cs="Segoe UI"/>
          <w:b/>
          <w:color w:val="575757" w:themeColor="text2"/>
          <w:sz w:val="20"/>
          <w:lang w:val="tr-TR"/>
        </w:rPr>
        <w:t>azalma</w:t>
      </w:r>
      <w:r w:rsidRPr="0021606B">
        <w:rPr>
          <w:rFonts w:ascii="Segoe UI" w:hAnsi="Segoe UI" w:cs="Segoe UI"/>
          <w:color w:val="575757" w:themeColor="text2"/>
          <w:sz w:val="20"/>
          <w:lang w:val="tr-TR"/>
        </w:rPr>
        <w:t xml:space="preserve"> gözlemlenmiştir</w:t>
      </w:r>
      <w:r w:rsidR="00A51970" w:rsidRPr="0021606B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A51970" w:rsidRPr="0021606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CD0619" w:rsidRPr="0021606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5</w:t>
      </w:r>
      <w:r w:rsidR="00A51970" w:rsidRPr="0021606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  <w:r w:rsidR="00A51970" w:rsidRPr="0021606B">
        <w:rPr>
          <w:rFonts w:ascii="Segoe UI" w:hAnsi="Segoe UI" w:cs="Segoe UI"/>
          <w:color w:val="575757" w:themeColor="text2"/>
          <w:sz w:val="20"/>
          <w:lang w:val="tr-TR"/>
        </w:rPr>
        <w:t xml:space="preserve">: </w:t>
      </w:r>
    </w:p>
    <w:tbl>
      <w:tblPr>
        <w:tblStyle w:val="TabloKlavuzu"/>
        <w:tblpPr w:leftFromText="141" w:rightFromText="141" w:vertAnchor="text" w:horzAnchor="margin" w:tblpXSpec="center" w:tblpY="2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1718"/>
        <w:gridCol w:w="1613"/>
        <w:gridCol w:w="1615"/>
        <w:gridCol w:w="1610"/>
      </w:tblGrid>
      <w:tr w:rsidR="00A51970" w:rsidRPr="0021606B" w14:paraId="249E3A0A" w14:textId="77777777" w:rsidTr="00A51970">
        <w:tc>
          <w:tcPr>
            <w:tcW w:w="2623" w:type="dxa"/>
          </w:tcPr>
          <w:p w14:paraId="3EE592A3" w14:textId="46F7A8F8" w:rsidR="00A51970" w:rsidRPr="0021606B" w:rsidRDefault="004C7837" w:rsidP="00A51970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proofErr w:type="spellStart"/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>R</w:t>
            </w:r>
            <w:r w:rsidR="00A51970"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>et</w:t>
            </w:r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>ansiyonel</w:t>
            </w:r>
            <w:proofErr w:type="spellEnd"/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 xml:space="preserve"> lezyon sayısı</w:t>
            </w:r>
            <w:r w:rsidR="00A51970"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 xml:space="preserve"> </w:t>
            </w:r>
            <w:r w:rsidR="00A51970" w:rsidRPr="0021606B">
              <w:rPr>
                <w:rFonts w:ascii="Segoe UI" w:hAnsi="Segoe UI" w:cs="Segoe UI"/>
                <w:bCs/>
                <w:color w:val="575757" w:themeColor="text2"/>
                <w:sz w:val="20"/>
                <w:szCs w:val="20"/>
                <w:lang w:val="tr-TR"/>
              </w:rPr>
              <w:t>(-</w:t>
            </w:r>
            <w:proofErr w:type="gramStart"/>
            <w:r w:rsidRPr="0021606B">
              <w:rPr>
                <w:rFonts w:ascii="Segoe UI" w:hAnsi="Segoe UI" w:cs="Segoe UI"/>
                <w:bCs/>
                <w:color w:val="575757" w:themeColor="text2"/>
                <w:sz w:val="20"/>
                <w:szCs w:val="20"/>
                <w:lang w:val="tr-TR"/>
              </w:rPr>
              <w:t>%</w:t>
            </w:r>
            <w:r w:rsidR="00A51970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37</w:t>
            </w:r>
            <w:proofErr w:type="gramEnd"/>
            <w:r w:rsidR="00A51970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) ****</w:t>
            </w:r>
          </w:p>
        </w:tc>
        <w:tc>
          <w:tcPr>
            <w:tcW w:w="1718" w:type="dxa"/>
          </w:tcPr>
          <w:p w14:paraId="6F594157" w14:textId="49E25FC0" w:rsidR="00A51970" w:rsidRPr="0021606B" w:rsidRDefault="00A75268" w:rsidP="00A51970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>Eritem</w:t>
            </w:r>
            <w:proofErr w:type="spellEnd"/>
            <w:r w:rsidR="00A51970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 xml:space="preserve"> </w:t>
            </w:r>
          </w:p>
          <w:p w14:paraId="083759F9" w14:textId="5924CB92" w:rsidR="00A51970" w:rsidRPr="0021606B" w:rsidRDefault="00A51970" w:rsidP="00A51970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(-</w:t>
            </w:r>
            <w:proofErr w:type="gramStart"/>
            <w:r w:rsidR="004C7837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%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74</w:t>
            </w:r>
            <w:proofErr w:type="gramEnd"/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) ****</w:t>
            </w:r>
          </w:p>
        </w:tc>
        <w:tc>
          <w:tcPr>
            <w:tcW w:w="1613" w:type="dxa"/>
          </w:tcPr>
          <w:p w14:paraId="3B3E4728" w14:textId="0306E3A5" w:rsidR="00A51970" w:rsidRPr="0021606B" w:rsidRDefault="004C7837" w:rsidP="00A51970">
            <w:pPr>
              <w:jc w:val="center"/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>Pürüzlülük</w:t>
            </w:r>
          </w:p>
          <w:p w14:paraId="4E83685E" w14:textId="32D4F1D4" w:rsidR="00A51970" w:rsidRPr="0021606B" w:rsidRDefault="00A51970" w:rsidP="00A51970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 xml:space="preserve"> (-</w:t>
            </w:r>
            <w:proofErr w:type="gramStart"/>
            <w:r w:rsidR="004C7837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%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87</w:t>
            </w:r>
            <w:proofErr w:type="gramEnd"/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) ****</w:t>
            </w:r>
          </w:p>
        </w:tc>
        <w:tc>
          <w:tcPr>
            <w:tcW w:w="1615" w:type="dxa"/>
          </w:tcPr>
          <w:p w14:paraId="31735450" w14:textId="7A26F864" w:rsidR="00A51970" w:rsidRPr="0021606B" w:rsidRDefault="004C7837" w:rsidP="00A51970">
            <w:pPr>
              <w:jc w:val="center"/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>Rahatsızlık hissi</w:t>
            </w:r>
          </w:p>
          <w:p w14:paraId="2247BFDB" w14:textId="4F1731BD" w:rsidR="00A51970" w:rsidRPr="0021606B" w:rsidRDefault="00A51970" w:rsidP="00A51970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 xml:space="preserve"> (-</w:t>
            </w:r>
            <w:proofErr w:type="gramStart"/>
            <w:r w:rsidR="004C7837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%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94</w:t>
            </w:r>
            <w:proofErr w:type="gramEnd"/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) ****</w:t>
            </w:r>
          </w:p>
        </w:tc>
        <w:tc>
          <w:tcPr>
            <w:tcW w:w="1610" w:type="dxa"/>
          </w:tcPr>
          <w:p w14:paraId="4F69CA1B" w14:textId="3064B884" w:rsidR="00A51970" w:rsidRPr="0021606B" w:rsidRDefault="004C7837" w:rsidP="00A51970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>Gerginlik</w:t>
            </w:r>
            <w:r w:rsidR="00A52ED3"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 xml:space="preserve"> </w:t>
            </w:r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>hissi</w:t>
            </w:r>
          </w:p>
          <w:p w14:paraId="35980901" w14:textId="29B235A0" w:rsidR="00A51970" w:rsidRPr="0021606B" w:rsidRDefault="00A51970" w:rsidP="00A51970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 xml:space="preserve"> (-</w:t>
            </w:r>
            <w:proofErr w:type="gramStart"/>
            <w:r w:rsidR="004C7837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%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93</w:t>
            </w:r>
            <w:proofErr w:type="gramEnd"/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) ****</w:t>
            </w:r>
          </w:p>
        </w:tc>
      </w:tr>
      <w:tr w:rsidR="00A51970" w:rsidRPr="0021606B" w14:paraId="18723363" w14:textId="77777777" w:rsidTr="00A51970">
        <w:trPr>
          <w:trHeight w:val="875"/>
        </w:trPr>
        <w:tc>
          <w:tcPr>
            <w:tcW w:w="2623" w:type="dxa"/>
          </w:tcPr>
          <w:p w14:paraId="1D82B00D" w14:textId="048E3C65" w:rsidR="00A51970" w:rsidRPr="0021606B" w:rsidRDefault="004C7837" w:rsidP="00A51970">
            <w:pPr>
              <w:jc w:val="center"/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b/>
                <w:color w:val="575757" w:themeColor="text2"/>
                <w:sz w:val="20"/>
                <w:szCs w:val="20"/>
                <w:lang w:val="tr-TR"/>
              </w:rPr>
              <w:t>İnflamatuar lezyon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 xml:space="preserve"> </w:t>
            </w:r>
            <w:r w:rsidRPr="0021606B">
              <w:rPr>
                <w:rFonts w:ascii="Segoe UI" w:hAnsi="Segoe UI" w:cs="Segoe UI"/>
                <w:b/>
                <w:color w:val="575757" w:themeColor="text2"/>
                <w:sz w:val="20"/>
                <w:szCs w:val="20"/>
                <w:lang w:val="tr-TR"/>
              </w:rPr>
              <w:t>sayısı</w:t>
            </w:r>
            <w:r w:rsidR="00A51970"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 xml:space="preserve"> </w:t>
            </w:r>
          </w:p>
          <w:p w14:paraId="652560D4" w14:textId="4DECF0E7" w:rsidR="00A51970" w:rsidRPr="0021606B" w:rsidRDefault="00A51970" w:rsidP="00A51970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(-</w:t>
            </w:r>
            <w:proofErr w:type="gramStart"/>
            <w:r w:rsidR="004C7837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%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54</w:t>
            </w:r>
            <w:proofErr w:type="gramEnd"/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) ****</w:t>
            </w:r>
          </w:p>
        </w:tc>
        <w:tc>
          <w:tcPr>
            <w:tcW w:w="1718" w:type="dxa"/>
          </w:tcPr>
          <w:p w14:paraId="1462FB41" w14:textId="77777777" w:rsidR="00A52ED3" w:rsidRPr="0021606B" w:rsidRDefault="00A52ED3" w:rsidP="00A51970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 xml:space="preserve">Pul </w:t>
            </w:r>
            <w:proofErr w:type="spellStart"/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>pul</w:t>
            </w:r>
            <w:proofErr w:type="spellEnd"/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 xml:space="preserve"> dökülme</w:t>
            </w:r>
            <w:r w:rsidR="00A51970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 xml:space="preserve"> </w:t>
            </w:r>
          </w:p>
          <w:p w14:paraId="6600A4FE" w14:textId="2FEF8F8E" w:rsidR="00A51970" w:rsidRPr="0021606B" w:rsidRDefault="00A51970" w:rsidP="00A51970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(-</w:t>
            </w:r>
            <w:proofErr w:type="gramStart"/>
            <w:r w:rsidR="004C7837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%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96</w:t>
            </w:r>
            <w:proofErr w:type="gramEnd"/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) ***</w:t>
            </w:r>
          </w:p>
        </w:tc>
        <w:tc>
          <w:tcPr>
            <w:tcW w:w="1613" w:type="dxa"/>
          </w:tcPr>
          <w:p w14:paraId="393F50DE" w14:textId="435EA105" w:rsidR="00A51970" w:rsidRPr="0021606B" w:rsidRDefault="004C7837" w:rsidP="00A51970">
            <w:pPr>
              <w:jc w:val="center"/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>Kuruluk</w:t>
            </w:r>
          </w:p>
          <w:p w14:paraId="41C68767" w14:textId="0887DBA3" w:rsidR="00A51970" w:rsidRPr="0021606B" w:rsidRDefault="00A51970" w:rsidP="00A51970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 xml:space="preserve"> (-</w:t>
            </w:r>
            <w:proofErr w:type="gramStart"/>
            <w:r w:rsidR="004C7837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%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94</w:t>
            </w:r>
            <w:proofErr w:type="gramEnd"/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) ****</w:t>
            </w:r>
          </w:p>
        </w:tc>
        <w:tc>
          <w:tcPr>
            <w:tcW w:w="1615" w:type="dxa"/>
          </w:tcPr>
          <w:p w14:paraId="7DB75FB6" w14:textId="33E15E77" w:rsidR="00A51970" w:rsidRPr="0021606B" w:rsidRDefault="00C60AF3" w:rsidP="00A51970">
            <w:pPr>
              <w:jc w:val="center"/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>Kaşıntı</w:t>
            </w:r>
          </w:p>
          <w:p w14:paraId="7845602B" w14:textId="5F247C78" w:rsidR="00A51970" w:rsidRPr="0021606B" w:rsidRDefault="00A51970" w:rsidP="00A51970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 xml:space="preserve"> 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(-</w:t>
            </w:r>
            <w:proofErr w:type="gramStart"/>
            <w:r w:rsidR="004C7837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%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95</w:t>
            </w:r>
            <w:proofErr w:type="gramEnd"/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) ***</w:t>
            </w:r>
          </w:p>
        </w:tc>
        <w:tc>
          <w:tcPr>
            <w:tcW w:w="1610" w:type="dxa"/>
          </w:tcPr>
          <w:p w14:paraId="1ABC4DA4" w14:textId="20171540" w:rsidR="00A51970" w:rsidRPr="0021606B" w:rsidRDefault="004C7837" w:rsidP="00A51970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>Yanma hissi</w:t>
            </w:r>
            <w:r w:rsidR="00A51970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 xml:space="preserve"> </w:t>
            </w:r>
          </w:p>
          <w:p w14:paraId="18874517" w14:textId="28D570A2" w:rsidR="00A51970" w:rsidRPr="0021606B" w:rsidRDefault="00A51970" w:rsidP="00A51970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(-</w:t>
            </w:r>
            <w:proofErr w:type="gramStart"/>
            <w:r w:rsidR="004C7837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%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96</w:t>
            </w:r>
            <w:proofErr w:type="gramEnd"/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) ****</w:t>
            </w:r>
          </w:p>
        </w:tc>
      </w:tr>
    </w:tbl>
    <w:p w14:paraId="291B4736" w14:textId="77777777" w:rsidR="00A51970" w:rsidRPr="0021606B" w:rsidRDefault="00A51970" w:rsidP="00C85963">
      <w:pPr>
        <w:jc w:val="both"/>
        <w:rPr>
          <w:rFonts w:ascii="Segoe UI" w:hAnsi="Segoe UI" w:cs="Segoe UI"/>
          <w:color w:val="575757" w:themeColor="text2"/>
          <w:lang w:val="tr-TR"/>
        </w:rPr>
      </w:pPr>
    </w:p>
    <w:p w14:paraId="5074A5D5" w14:textId="42E4061F" w:rsidR="00E64A70" w:rsidRPr="0021606B" w:rsidRDefault="00C60AF3" w:rsidP="000A4D54">
      <w:pPr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21606B">
        <w:rPr>
          <w:rFonts w:ascii="Segoe UI" w:hAnsi="Segoe UI" w:cs="Segoe UI"/>
          <w:color w:val="575757" w:themeColor="text2"/>
          <w:sz w:val="20"/>
          <w:lang w:val="tr-TR"/>
        </w:rPr>
        <w:t xml:space="preserve">Ayrıca yine </w:t>
      </w:r>
      <w:r w:rsidRPr="0021606B">
        <w:rPr>
          <w:rFonts w:ascii="Segoe UI" w:hAnsi="Segoe UI" w:cs="Segoe UI"/>
          <w:b/>
          <w:color w:val="575757" w:themeColor="text2"/>
          <w:sz w:val="20"/>
          <w:lang w:val="tr-TR"/>
        </w:rPr>
        <w:t xml:space="preserve">orta ila şiddetli akne rahatsızlığı için </w:t>
      </w:r>
      <w:proofErr w:type="spellStart"/>
      <w:r w:rsidRPr="0021606B">
        <w:rPr>
          <w:rFonts w:ascii="Segoe UI" w:hAnsi="Segoe UI" w:cs="Segoe UI"/>
          <w:b/>
          <w:color w:val="575757" w:themeColor="text2"/>
          <w:sz w:val="20"/>
          <w:lang w:val="tr-TR"/>
        </w:rPr>
        <w:t>keratolitik</w:t>
      </w:r>
      <w:proofErr w:type="spellEnd"/>
      <w:r w:rsidRPr="0021606B">
        <w:rPr>
          <w:rFonts w:ascii="Segoe UI" w:hAnsi="Segoe UI" w:cs="Segoe UI"/>
          <w:b/>
          <w:color w:val="575757" w:themeColor="text2"/>
          <w:sz w:val="20"/>
          <w:lang w:val="tr-TR"/>
        </w:rPr>
        <w:t xml:space="preserve"> tedavi </w:t>
      </w:r>
      <w:proofErr w:type="gramStart"/>
      <w:r w:rsidRPr="0021606B">
        <w:rPr>
          <w:rFonts w:ascii="Segoe UI" w:hAnsi="Segoe UI" w:cs="Segoe UI"/>
          <w:b/>
          <w:color w:val="575757" w:themeColor="text2"/>
          <w:sz w:val="20"/>
          <w:lang w:val="tr-TR"/>
        </w:rPr>
        <w:t>ile birlikte</w:t>
      </w:r>
      <w:proofErr w:type="gramEnd"/>
      <w:r w:rsidRPr="0021606B">
        <w:rPr>
          <w:rFonts w:ascii="Segoe UI" w:hAnsi="Segoe UI" w:cs="Segoe UI"/>
          <w:b/>
          <w:color w:val="575757" w:themeColor="text2"/>
          <w:sz w:val="20"/>
          <w:lang w:val="tr-TR"/>
        </w:rPr>
        <w:t xml:space="preserve"> kullanıldığında</w:t>
      </w:r>
      <w:r w:rsidRPr="0021606B">
        <w:rPr>
          <w:rFonts w:ascii="Segoe UI" w:hAnsi="Segoe UI" w:cs="Segoe UI"/>
          <w:color w:val="575757" w:themeColor="text2"/>
          <w:sz w:val="20"/>
          <w:lang w:val="tr-TR"/>
        </w:rPr>
        <w:t xml:space="preserve"> ise aşağıdaki konularda önemli derecede </w:t>
      </w:r>
      <w:r w:rsidRPr="0021606B">
        <w:rPr>
          <w:rFonts w:ascii="Segoe UI" w:hAnsi="Segoe UI" w:cs="Segoe UI"/>
          <w:b/>
          <w:color w:val="575757" w:themeColor="text2"/>
          <w:sz w:val="20"/>
          <w:lang w:val="tr-TR"/>
        </w:rPr>
        <w:t>azalma</w:t>
      </w:r>
      <w:r w:rsidRPr="0021606B">
        <w:rPr>
          <w:rFonts w:ascii="Segoe UI" w:hAnsi="Segoe UI" w:cs="Segoe UI"/>
          <w:color w:val="575757" w:themeColor="text2"/>
          <w:sz w:val="20"/>
          <w:lang w:val="tr-TR"/>
        </w:rPr>
        <w:t xml:space="preserve"> gözlemlenmiştir</w:t>
      </w:r>
      <w:r w:rsidR="000A4D54" w:rsidRPr="0021606B">
        <w:rPr>
          <w:rFonts w:ascii="Segoe UI" w:hAnsi="Segoe UI" w:cs="Segoe UI"/>
          <w:color w:val="575757" w:themeColor="text2"/>
          <w:sz w:val="20"/>
          <w:lang w:val="tr-TR"/>
        </w:rPr>
        <w:t xml:space="preserve"> </w:t>
      </w:r>
      <w:r w:rsidR="000A4D54" w:rsidRPr="0021606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</w:t>
      </w:r>
      <w:r w:rsidR="00CD0619" w:rsidRPr="0021606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6</w:t>
      </w:r>
      <w:r w:rsidR="000A4D54" w:rsidRPr="0021606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)</w:t>
      </w:r>
    </w:p>
    <w:tbl>
      <w:tblPr>
        <w:tblStyle w:val="TabloKlavuzu"/>
        <w:tblpPr w:leftFromText="141" w:rightFromText="141" w:vertAnchor="text" w:horzAnchor="margin" w:tblpXSpec="center" w:tblpY="51"/>
        <w:tblW w:w="10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1770"/>
        <w:gridCol w:w="2016"/>
        <w:gridCol w:w="2019"/>
        <w:gridCol w:w="1880"/>
      </w:tblGrid>
      <w:tr w:rsidR="000A4D54" w:rsidRPr="0021606B" w14:paraId="08CD46DE" w14:textId="77777777" w:rsidTr="006B0F84">
        <w:trPr>
          <w:trHeight w:val="961"/>
        </w:trPr>
        <w:tc>
          <w:tcPr>
            <w:tcW w:w="2409" w:type="dxa"/>
          </w:tcPr>
          <w:p w14:paraId="318A6372" w14:textId="268F7729" w:rsidR="000A4D54" w:rsidRPr="0021606B" w:rsidRDefault="004C7837" w:rsidP="000A4D54">
            <w:pPr>
              <w:jc w:val="center"/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</w:pPr>
            <w:proofErr w:type="spellStart"/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>Retansiyonel</w:t>
            </w:r>
            <w:proofErr w:type="spellEnd"/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 xml:space="preserve"> lezyon sayısı</w:t>
            </w:r>
          </w:p>
          <w:p w14:paraId="2515E6DB" w14:textId="3B76C7A9" w:rsidR="000A4D54" w:rsidRPr="0021606B" w:rsidRDefault="000A4D54" w:rsidP="000A4D54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(-</w:t>
            </w:r>
            <w:proofErr w:type="gramStart"/>
            <w:r w:rsidR="004C7837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%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35</w:t>
            </w:r>
            <w:proofErr w:type="gramEnd"/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) ******</w:t>
            </w:r>
          </w:p>
        </w:tc>
        <w:tc>
          <w:tcPr>
            <w:tcW w:w="1770" w:type="dxa"/>
          </w:tcPr>
          <w:p w14:paraId="249850AD" w14:textId="653FF33B" w:rsidR="000A4D54" w:rsidRPr="0021606B" w:rsidRDefault="00A75268" w:rsidP="000A4D54">
            <w:pPr>
              <w:jc w:val="center"/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>Eritem</w:t>
            </w:r>
            <w:proofErr w:type="spellEnd"/>
            <w:r w:rsidR="00A52ED3"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 xml:space="preserve"> </w:t>
            </w:r>
            <w:r w:rsidR="000A4D54"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 xml:space="preserve"> </w:t>
            </w:r>
          </w:p>
          <w:p w14:paraId="54461C40" w14:textId="00827A26" w:rsidR="000A4D54" w:rsidRPr="0021606B" w:rsidRDefault="000A4D54" w:rsidP="000A4D54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(-</w:t>
            </w:r>
            <w:proofErr w:type="gramStart"/>
            <w:r w:rsidR="004C7837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%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61</w:t>
            </w:r>
            <w:proofErr w:type="gramEnd"/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) ******</w:t>
            </w:r>
          </w:p>
        </w:tc>
        <w:tc>
          <w:tcPr>
            <w:tcW w:w="2016" w:type="dxa"/>
          </w:tcPr>
          <w:p w14:paraId="4B5DA2D5" w14:textId="77777777" w:rsidR="00A52ED3" w:rsidRPr="0021606B" w:rsidRDefault="00A52ED3" w:rsidP="000A4D54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>Pürüzlülük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 xml:space="preserve"> </w:t>
            </w:r>
            <w:r w:rsidR="000A4D54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 xml:space="preserve"> </w:t>
            </w:r>
          </w:p>
          <w:p w14:paraId="20B6A209" w14:textId="28B88F49" w:rsidR="000A4D54" w:rsidRPr="0021606B" w:rsidRDefault="000A4D54" w:rsidP="000A4D54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(-</w:t>
            </w:r>
            <w:proofErr w:type="gramStart"/>
            <w:r w:rsidR="004C7837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%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64</w:t>
            </w:r>
            <w:proofErr w:type="gramEnd"/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) ******</w:t>
            </w:r>
          </w:p>
        </w:tc>
        <w:tc>
          <w:tcPr>
            <w:tcW w:w="2019" w:type="dxa"/>
          </w:tcPr>
          <w:p w14:paraId="1973047F" w14:textId="7428044A" w:rsidR="000A4D54" w:rsidRPr="0021606B" w:rsidRDefault="00A52ED3" w:rsidP="000A4D54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>Rahatsızlık hissi</w:t>
            </w:r>
            <w:r w:rsidR="000A4D54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 xml:space="preserve">  </w:t>
            </w:r>
          </w:p>
          <w:p w14:paraId="6C802BB7" w14:textId="7195833A" w:rsidR="000A4D54" w:rsidRPr="0021606B" w:rsidRDefault="000A4D54" w:rsidP="000A4D54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(-</w:t>
            </w:r>
            <w:proofErr w:type="gramStart"/>
            <w:r w:rsidR="004C7837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%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77</w:t>
            </w:r>
            <w:proofErr w:type="gramEnd"/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) ******</w:t>
            </w:r>
          </w:p>
        </w:tc>
        <w:tc>
          <w:tcPr>
            <w:tcW w:w="1880" w:type="dxa"/>
          </w:tcPr>
          <w:p w14:paraId="0C19F26F" w14:textId="386F28B4" w:rsidR="000A4D54" w:rsidRPr="0021606B" w:rsidRDefault="00A52ED3" w:rsidP="000A4D54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>Gerginlik hissi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 xml:space="preserve"> </w:t>
            </w:r>
            <w:r w:rsidR="000A4D54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 xml:space="preserve"> </w:t>
            </w:r>
          </w:p>
          <w:p w14:paraId="5A7655FA" w14:textId="76C9BDA4" w:rsidR="000A4D54" w:rsidRPr="0021606B" w:rsidRDefault="000A4D54" w:rsidP="000A4D54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(-</w:t>
            </w:r>
            <w:proofErr w:type="gramStart"/>
            <w:r w:rsidR="004C7837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%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77</w:t>
            </w:r>
            <w:proofErr w:type="gramEnd"/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) ******</w:t>
            </w:r>
          </w:p>
        </w:tc>
      </w:tr>
      <w:tr w:rsidR="000A4D54" w:rsidRPr="0021606B" w14:paraId="3E3039A5" w14:textId="77777777" w:rsidTr="006B0F84">
        <w:trPr>
          <w:trHeight w:val="961"/>
        </w:trPr>
        <w:tc>
          <w:tcPr>
            <w:tcW w:w="2409" w:type="dxa"/>
          </w:tcPr>
          <w:p w14:paraId="46246D78" w14:textId="177D6325" w:rsidR="000A4D54" w:rsidRPr="0021606B" w:rsidRDefault="00A52ED3" w:rsidP="000A4D54">
            <w:pPr>
              <w:jc w:val="center"/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b/>
                <w:color w:val="575757" w:themeColor="text2"/>
                <w:sz w:val="20"/>
                <w:szCs w:val="20"/>
                <w:lang w:val="tr-TR"/>
              </w:rPr>
              <w:t>İnflamatuar lezyon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 xml:space="preserve"> </w:t>
            </w:r>
            <w:r w:rsidRPr="0021606B">
              <w:rPr>
                <w:rFonts w:ascii="Segoe UI" w:hAnsi="Segoe UI" w:cs="Segoe UI"/>
                <w:b/>
                <w:color w:val="575757" w:themeColor="text2"/>
                <w:sz w:val="20"/>
                <w:szCs w:val="20"/>
                <w:lang w:val="tr-TR"/>
              </w:rPr>
              <w:t>sayısı</w:t>
            </w:r>
          </w:p>
          <w:p w14:paraId="7E885E9F" w14:textId="56D67EFA" w:rsidR="000A4D54" w:rsidRPr="0021606B" w:rsidRDefault="000A4D54" w:rsidP="000A4D54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(</w:t>
            </w:r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>-</w:t>
            </w:r>
            <w:r w:rsidR="004C7837" w:rsidRPr="0021606B">
              <w:rPr>
                <w:rFonts w:ascii="Segoe UI" w:hAnsi="Segoe UI" w:cs="Segoe UI"/>
                <w:bCs/>
                <w:color w:val="575757" w:themeColor="text2"/>
                <w:sz w:val="20"/>
                <w:szCs w:val="20"/>
                <w:lang w:val="tr-TR"/>
              </w:rPr>
              <w:t>%</w:t>
            </w:r>
            <w:proofErr w:type="gramStart"/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60)*</w:t>
            </w:r>
            <w:proofErr w:type="gramEnd"/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*****</w:t>
            </w:r>
          </w:p>
        </w:tc>
        <w:tc>
          <w:tcPr>
            <w:tcW w:w="1770" w:type="dxa"/>
          </w:tcPr>
          <w:p w14:paraId="1F9C1432" w14:textId="77777777" w:rsidR="00A52ED3" w:rsidRPr="0021606B" w:rsidRDefault="00A52ED3" w:rsidP="000A4D54">
            <w:pPr>
              <w:jc w:val="center"/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 xml:space="preserve">Pul </w:t>
            </w:r>
            <w:proofErr w:type="spellStart"/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>pul</w:t>
            </w:r>
            <w:proofErr w:type="spellEnd"/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 xml:space="preserve"> dökülme</w:t>
            </w:r>
            <w:r w:rsidR="000A4D54"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 xml:space="preserve"> </w:t>
            </w:r>
          </w:p>
          <w:p w14:paraId="50A2E548" w14:textId="344D96B9" w:rsidR="000A4D54" w:rsidRPr="0021606B" w:rsidRDefault="000A4D54" w:rsidP="000A4D54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(-</w:t>
            </w:r>
            <w:proofErr w:type="gramStart"/>
            <w:r w:rsidR="004C7837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%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62</w:t>
            </w:r>
            <w:proofErr w:type="gramEnd"/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) ******</w:t>
            </w:r>
          </w:p>
        </w:tc>
        <w:tc>
          <w:tcPr>
            <w:tcW w:w="2016" w:type="dxa"/>
          </w:tcPr>
          <w:p w14:paraId="091ACCB1" w14:textId="77777777" w:rsidR="00A52ED3" w:rsidRPr="0021606B" w:rsidRDefault="00A52ED3" w:rsidP="000A4D54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>Kuruluk</w:t>
            </w:r>
            <w:r w:rsidR="000A4D54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 xml:space="preserve"> </w:t>
            </w:r>
          </w:p>
          <w:p w14:paraId="1442EE2D" w14:textId="405146ED" w:rsidR="000A4D54" w:rsidRPr="0021606B" w:rsidRDefault="000A4D54" w:rsidP="000A4D54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(-</w:t>
            </w:r>
            <w:proofErr w:type="gramStart"/>
            <w:r w:rsidR="004C7837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%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68</w:t>
            </w:r>
            <w:proofErr w:type="gramEnd"/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) ******</w:t>
            </w:r>
          </w:p>
        </w:tc>
        <w:tc>
          <w:tcPr>
            <w:tcW w:w="2019" w:type="dxa"/>
          </w:tcPr>
          <w:p w14:paraId="66B7E0DA" w14:textId="7837E802" w:rsidR="000A4D54" w:rsidRPr="0021606B" w:rsidRDefault="00C60AF3" w:rsidP="00C60AF3">
            <w:pPr>
              <w:jc w:val="center"/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>Kaşıntı</w:t>
            </w:r>
            <w:r w:rsidR="000A4D54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 xml:space="preserve">       </w:t>
            </w:r>
          </w:p>
          <w:p w14:paraId="373A075A" w14:textId="44635A82" w:rsidR="000A4D54" w:rsidRPr="0021606B" w:rsidRDefault="000A4D54" w:rsidP="000A4D54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 xml:space="preserve"> (-</w:t>
            </w:r>
            <w:proofErr w:type="gramStart"/>
            <w:r w:rsidR="004C7837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%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65</w:t>
            </w:r>
            <w:proofErr w:type="gramEnd"/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 xml:space="preserve">) ****** </w:t>
            </w:r>
          </w:p>
        </w:tc>
        <w:tc>
          <w:tcPr>
            <w:tcW w:w="1880" w:type="dxa"/>
          </w:tcPr>
          <w:p w14:paraId="4838E0B6" w14:textId="351FEB56" w:rsidR="000A4D54" w:rsidRPr="0021606B" w:rsidRDefault="00A52ED3" w:rsidP="000A4D54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b/>
                <w:bCs/>
                <w:color w:val="575757" w:themeColor="text2"/>
                <w:sz w:val="20"/>
                <w:szCs w:val="20"/>
                <w:lang w:val="tr-TR"/>
              </w:rPr>
              <w:t>Yanma hissi</w:t>
            </w:r>
            <w:r w:rsidR="000A4D54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 xml:space="preserve"> </w:t>
            </w:r>
          </w:p>
          <w:p w14:paraId="491177DD" w14:textId="40EE14B8" w:rsidR="000A4D54" w:rsidRPr="0021606B" w:rsidRDefault="000A4D54" w:rsidP="000A4D54">
            <w:pPr>
              <w:jc w:val="center"/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</w:pP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(-</w:t>
            </w:r>
            <w:proofErr w:type="gramStart"/>
            <w:r w:rsidR="004C7837"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%</w:t>
            </w:r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78</w:t>
            </w:r>
            <w:proofErr w:type="gramEnd"/>
            <w:r w:rsidRPr="0021606B">
              <w:rPr>
                <w:rFonts w:ascii="Segoe UI" w:hAnsi="Segoe UI" w:cs="Segoe UI"/>
                <w:color w:val="575757" w:themeColor="text2"/>
                <w:sz w:val="20"/>
                <w:szCs w:val="20"/>
                <w:lang w:val="tr-TR"/>
              </w:rPr>
              <w:t>) ******</w:t>
            </w:r>
          </w:p>
        </w:tc>
      </w:tr>
    </w:tbl>
    <w:p w14:paraId="6A4CCFFA" w14:textId="6A8F1E8B" w:rsidR="00D25050" w:rsidRPr="0021606B" w:rsidRDefault="00DD6EAD" w:rsidP="006B0F84">
      <w:pPr>
        <w:pStyle w:val="Balk2"/>
        <w:rPr>
          <w:lang w:val="tr-TR"/>
        </w:rPr>
      </w:pPr>
      <w:r w:rsidRPr="0021606B">
        <w:rPr>
          <w:lang w:val="tr-TR"/>
        </w:rPr>
        <w:t>TOLERAN</w:t>
      </w:r>
      <w:r w:rsidR="00C60AF3" w:rsidRPr="0021606B">
        <w:rPr>
          <w:lang w:val="tr-TR"/>
        </w:rPr>
        <w:t>S</w:t>
      </w:r>
    </w:p>
    <w:p w14:paraId="79607D4F" w14:textId="086D16B4" w:rsidR="00DD6EAD" w:rsidRPr="0021606B" w:rsidRDefault="00C60AF3" w:rsidP="00CD0619">
      <w:pPr>
        <w:pStyle w:val="Paragraphe"/>
        <w:rPr>
          <w:rStyle w:val="eop"/>
          <w:color w:val="575757"/>
          <w:szCs w:val="20"/>
          <w:shd w:val="clear" w:color="auto" w:fill="FFFFFF"/>
          <w:lang w:val="tr-TR"/>
        </w:rPr>
      </w:pPr>
      <w:proofErr w:type="spellStart"/>
      <w:r w:rsidRPr="0021606B">
        <w:rPr>
          <w:lang w:val="tr-TR"/>
        </w:rPr>
        <w:t>Sébium</w:t>
      </w:r>
      <w:proofErr w:type="spellEnd"/>
      <w:r w:rsidRPr="0021606B">
        <w:rPr>
          <w:lang w:val="tr-TR"/>
        </w:rPr>
        <w:t xml:space="preserve"> </w:t>
      </w:r>
      <w:proofErr w:type="spellStart"/>
      <w:r w:rsidRPr="0021606B">
        <w:rPr>
          <w:lang w:val="tr-TR"/>
        </w:rPr>
        <w:t>Sensitive</w:t>
      </w:r>
      <w:proofErr w:type="spellEnd"/>
      <w:r w:rsidRPr="0021606B">
        <w:rPr>
          <w:lang w:val="tr-TR"/>
        </w:rPr>
        <w:t xml:space="preserve"> </w:t>
      </w:r>
      <w:r w:rsidRPr="0021606B">
        <w:rPr>
          <w:b/>
          <w:lang w:val="tr-TR"/>
        </w:rPr>
        <w:t>oküler</w:t>
      </w:r>
      <w:r w:rsidRPr="0021606B">
        <w:rPr>
          <w:lang w:val="tr-TR"/>
        </w:rPr>
        <w:t xml:space="preserve"> düzeyde ve </w:t>
      </w:r>
      <w:r w:rsidRPr="0021606B">
        <w:rPr>
          <w:b/>
          <w:lang w:val="tr-TR"/>
        </w:rPr>
        <w:t>kutanöz</w:t>
      </w:r>
      <w:r w:rsidRPr="0021606B">
        <w:rPr>
          <w:lang w:val="tr-TR"/>
        </w:rPr>
        <w:t xml:space="preserve"> düzeyde </w:t>
      </w:r>
      <w:r w:rsidRPr="0021606B">
        <w:rPr>
          <w:b/>
          <w:lang w:val="tr-TR"/>
        </w:rPr>
        <w:t>çok iyi tolere edilir</w:t>
      </w:r>
      <w:r w:rsidRPr="0021606B">
        <w:rPr>
          <w:lang w:val="tr-TR"/>
        </w:rPr>
        <w:t>, herhangi bir cilt</w:t>
      </w:r>
      <w:r w:rsidR="002733F0">
        <w:rPr>
          <w:lang w:val="tr-TR"/>
        </w:rPr>
        <w:t>te</w:t>
      </w:r>
      <w:r w:rsidRPr="0021606B">
        <w:rPr>
          <w:lang w:val="tr-TR"/>
        </w:rPr>
        <w:t xml:space="preserve"> veya göz</w:t>
      </w:r>
      <w:r w:rsidR="002733F0">
        <w:rPr>
          <w:lang w:val="tr-TR"/>
        </w:rPr>
        <w:t xml:space="preserve">lerde </w:t>
      </w:r>
      <w:proofErr w:type="spellStart"/>
      <w:r w:rsidR="002733F0">
        <w:rPr>
          <w:lang w:val="tr-TR"/>
        </w:rPr>
        <w:t>herhangibir</w:t>
      </w:r>
      <w:proofErr w:type="spellEnd"/>
      <w:r w:rsidR="002733F0">
        <w:rPr>
          <w:lang w:val="tr-TR"/>
        </w:rPr>
        <w:t xml:space="preserve"> reaksiyon</w:t>
      </w:r>
      <w:r w:rsidRPr="0021606B">
        <w:rPr>
          <w:lang w:val="tr-TR"/>
        </w:rPr>
        <w:t xml:space="preserve"> gözlenmemiştir</w:t>
      </w:r>
      <w:r w:rsidR="00DD6EAD" w:rsidRPr="0021606B">
        <w:rPr>
          <w:rStyle w:val="normaltextrun"/>
          <w:color w:val="575757"/>
          <w:szCs w:val="20"/>
          <w:shd w:val="clear" w:color="auto" w:fill="FFFFFF"/>
          <w:lang w:val="tr-TR"/>
        </w:rPr>
        <w:t>.</w:t>
      </w:r>
      <w:r w:rsidR="00DD6EAD" w:rsidRPr="0021606B">
        <w:rPr>
          <w:rStyle w:val="normaltextrun"/>
          <w:color w:val="575757"/>
          <w:sz w:val="24"/>
          <w:szCs w:val="24"/>
          <w:shd w:val="clear" w:color="auto" w:fill="FFFFFF"/>
          <w:lang w:val="tr-TR"/>
        </w:rPr>
        <w:t xml:space="preserve"> </w:t>
      </w:r>
      <w:r w:rsidR="00DD6EAD" w:rsidRPr="0021606B">
        <w:rPr>
          <w:rStyle w:val="normaltextrun"/>
          <w:color w:val="575757"/>
          <w:szCs w:val="20"/>
          <w:shd w:val="clear" w:color="auto" w:fill="FFFFFF"/>
          <w:vertAlign w:val="superscript"/>
          <w:lang w:val="tr-TR"/>
        </w:rPr>
        <w:t>(3)</w:t>
      </w:r>
      <w:r w:rsidR="00DD6EAD" w:rsidRPr="0021606B">
        <w:rPr>
          <w:rStyle w:val="eop"/>
          <w:color w:val="575757"/>
          <w:szCs w:val="20"/>
          <w:shd w:val="clear" w:color="auto" w:fill="FFFFFF"/>
          <w:lang w:val="tr-TR"/>
        </w:rPr>
        <w:t> </w:t>
      </w:r>
    </w:p>
    <w:p w14:paraId="4BB921EA" w14:textId="77777777" w:rsidR="00976280" w:rsidRPr="0021606B" w:rsidRDefault="00976280" w:rsidP="00CD0619">
      <w:pPr>
        <w:pStyle w:val="Paragraphe"/>
        <w:rPr>
          <w:lang w:val="tr-TR"/>
        </w:rPr>
      </w:pPr>
    </w:p>
    <w:p w14:paraId="088093D6" w14:textId="691E105B" w:rsidR="00D13604" w:rsidRPr="0021606B" w:rsidRDefault="00A51970" w:rsidP="000A4D54">
      <w:pPr>
        <w:pStyle w:val="pvalue"/>
        <w:rPr>
          <w:lang w:val="tr-TR"/>
        </w:rPr>
      </w:pPr>
      <w:r w:rsidRPr="0021606B">
        <w:rPr>
          <w:lang w:val="tr-TR"/>
        </w:rPr>
        <w:t>*p&lt;0</w:t>
      </w:r>
      <w:r w:rsidR="004C7837" w:rsidRPr="0021606B">
        <w:rPr>
          <w:lang w:val="tr-TR"/>
        </w:rPr>
        <w:t>,</w:t>
      </w:r>
      <w:r w:rsidRPr="0021606B">
        <w:rPr>
          <w:lang w:val="tr-TR"/>
        </w:rPr>
        <w:t>05 (</w:t>
      </w:r>
      <w:r w:rsidR="004C7837" w:rsidRPr="0021606B">
        <w:rPr>
          <w:lang w:val="tr-TR"/>
        </w:rPr>
        <w:t xml:space="preserve">Öğrenci </w:t>
      </w:r>
      <w:r w:rsidRPr="0021606B">
        <w:rPr>
          <w:lang w:val="tr-TR"/>
        </w:rPr>
        <w:t>test</w:t>
      </w:r>
      <w:r w:rsidR="004C7837" w:rsidRPr="0021606B">
        <w:rPr>
          <w:lang w:val="tr-TR"/>
        </w:rPr>
        <w:t>i</w:t>
      </w:r>
      <w:r w:rsidRPr="0021606B">
        <w:rPr>
          <w:lang w:val="tr-TR"/>
        </w:rPr>
        <w:t xml:space="preserve">, 28 </w:t>
      </w:r>
      <w:r w:rsidR="004C7837" w:rsidRPr="0021606B">
        <w:rPr>
          <w:lang w:val="tr-TR"/>
        </w:rPr>
        <w:t xml:space="preserve">gün sonra </w:t>
      </w:r>
      <w:r w:rsidRPr="0021606B">
        <w:rPr>
          <w:lang w:val="tr-TR"/>
        </w:rPr>
        <w:t xml:space="preserve">/ </w:t>
      </w:r>
      <w:r w:rsidR="000A4D54" w:rsidRPr="0021606B">
        <w:rPr>
          <w:lang w:val="tr-TR"/>
        </w:rPr>
        <w:t>** p=0</w:t>
      </w:r>
      <w:r w:rsidR="004C7837" w:rsidRPr="0021606B">
        <w:rPr>
          <w:lang w:val="tr-TR"/>
        </w:rPr>
        <w:t>,</w:t>
      </w:r>
      <w:r w:rsidR="000A4D54" w:rsidRPr="0021606B">
        <w:rPr>
          <w:lang w:val="tr-TR"/>
        </w:rPr>
        <w:t xml:space="preserve">059, </w:t>
      </w:r>
      <w:r w:rsidR="004C7837" w:rsidRPr="0021606B">
        <w:rPr>
          <w:lang w:val="tr-TR"/>
        </w:rPr>
        <w:t xml:space="preserve">Öğrenci </w:t>
      </w:r>
      <w:r w:rsidR="000A4D54" w:rsidRPr="0021606B">
        <w:rPr>
          <w:lang w:val="tr-TR"/>
        </w:rPr>
        <w:t>t-test</w:t>
      </w:r>
      <w:r w:rsidR="004C7837" w:rsidRPr="0021606B">
        <w:rPr>
          <w:lang w:val="tr-TR"/>
        </w:rPr>
        <w:t>i</w:t>
      </w:r>
      <w:r w:rsidR="000A4D54" w:rsidRPr="0021606B">
        <w:rPr>
          <w:lang w:val="tr-TR"/>
        </w:rPr>
        <w:t xml:space="preserve">, 24 </w:t>
      </w:r>
      <w:r w:rsidR="004C7837" w:rsidRPr="0021606B">
        <w:rPr>
          <w:lang w:val="tr-TR"/>
        </w:rPr>
        <w:t xml:space="preserve">saat sonra </w:t>
      </w:r>
    </w:p>
    <w:p w14:paraId="7F92F2EF" w14:textId="4D0F390F" w:rsidR="00D13604" w:rsidRPr="0021606B" w:rsidRDefault="00545D15" w:rsidP="000A4D54">
      <w:pPr>
        <w:pStyle w:val="pvalue"/>
        <w:rPr>
          <w:lang w:val="tr-TR"/>
        </w:rPr>
      </w:pPr>
      <w:r w:rsidRPr="0021606B">
        <w:rPr>
          <w:lang w:val="tr-TR"/>
        </w:rPr>
        <w:lastRenderedPageBreak/>
        <w:t xml:space="preserve">/ </w:t>
      </w:r>
      <w:r w:rsidR="00A51970" w:rsidRPr="0021606B">
        <w:rPr>
          <w:lang w:val="tr-TR"/>
        </w:rPr>
        <w:t>*** p&lt;0</w:t>
      </w:r>
      <w:r w:rsidR="004C7837" w:rsidRPr="0021606B">
        <w:rPr>
          <w:lang w:val="tr-TR"/>
        </w:rPr>
        <w:t>,</w:t>
      </w:r>
      <w:r w:rsidR="00A51970" w:rsidRPr="0021606B">
        <w:rPr>
          <w:lang w:val="tr-TR"/>
        </w:rPr>
        <w:t xml:space="preserve">01; </w:t>
      </w:r>
      <w:proofErr w:type="spellStart"/>
      <w:r w:rsidR="000A4D54" w:rsidRPr="0021606B">
        <w:rPr>
          <w:lang w:val="tr-TR"/>
        </w:rPr>
        <w:t>mixt</w:t>
      </w:r>
      <w:proofErr w:type="spellEnd"/>
      <w:r w:rsidR="000A4D54" w:rsidRPr="0021606B">
        <w:rPr>
          <w:lang w:val="tr-TR"/>
        </w:rPr>
        <w:t xml:space="preserve"> ANOVA model, 56 </w:t>
      </w:r>
      <w:r w:rsidR="004C7837" w:rsidRPr="0021606B">
        <w:rPr>
          <w:lang w:val="tr-TR"/>
        </w:rPr>
        <w:t xml:space="preserve">gün sonra </w:t>
      </w:r>
      <w:r w:rsidR="00D13604" w:rsidRPr="0021606B">
        <w:rPr>
          <w:lang w:val="tr-TR"/>
        </w:rPr>
        <w:t>/</w:t>
      </w:r>
      <w:r w:rsidR="00A51970" w:rsidRPr="0021606B">
        <w:rPr>
          <w:lang w:val="tr-TR"/>
        </w:rPr>
        <w:t>**** p&lt;0</w:t>
      </w:r>
      <w:r w:rsidR="004C7837" w:rsidRPr="0021606B">
        <w:rPr>
          <w:lang w:val="tr-TR"/>
        </w:rPr>
        <w:t>,</w:t>
      </w:r>
      <w:r w:rsidR="00A51970" w:rsidRPr="0021606B">
        <w:rPr>
          <w:lang w:val="tr-TR"/>
        </w:rPr>
        <w:t>00</w:t>
      </w:r>
      <w:r w:rsidR="000A4D54" w:rsidRPr="0021606B">
        <w:rPr>
          <w:lang w:val="tr-TR"/>
        </w:rPr>
        <w:t>1</w:t>
      </w:r>
      <w:r w:rsidR="00A51970" w:rsidRPr="0021606B">
        <w:rPr>
          <w:lang w:val="tr-TR"/>
        </w:rPr>
        <w:t xml:space="preserve">, </w:t>
      </w:r>
      <w:proofErr w:type="spellStart"/>
      <w:r w:rsidR="00A51970" w:rsidRPr="0021606B">
        <w:rPr>
          <w:lang w:val="tr-TR"/>
        </w:rPr>
        <w:t>mixt</w:t>
      </w:r>
      <w:proofErr w:type="spellEnd"/>
      <w:r w:rsidR="00A51970" w:rsidRPr="0021606B">
        <w:rPr>
          <w:lang w:val="tr-TR"/>
        </w:rPr>
        <w:t xml:space="preserve"> ANOVA model</w:t>
      </w:r>
      <w:r w:rsidR="000A4D54" w:rsidRPr="0021606B">
        <w:rPr>
          <w:lang w:val="tr-TR"/>
        </w:rPr>
        <w:t xml:space="preserve">, 56 </w:t>
      </w:r>
      <w:r w:rsidR="004C7837" w:rsidRPr="0021606B">
        <w:rPr>
          <w:lang w:val="tr-TR"/>
        </w:rPr>
        <w:t xml:space="preserve">gün sonra </w:t>
      </w:r>
    </w:p>
    <w:p w14:paraId="750A7D91" w14:textId="7594F28E" w:rsidR="000A4D54" w:rsidRPr="0021606B" w:rsidRDefault="00CD0619" w:rsidP="00A51970">
      <w:pPr>
        <w:pStyle w:val="pvalue"/>
        <w:rPr>
          <w:lang w:val="tr-TR"/>
        </w:rPr>
      </w:pPr>
      <w:r w:rsidRPr="0021606B">
        <w:rPr>
          <w:lang w:val="tr-TR"/>
        </w:rPr>
        <w:t>/</w:t>
      </w:r>
      <w:r w:rsidR="000A4D54" w:rsidRPr="0021606B">
        <w:rPr>
          <w:lang w:val="tr-TR"/>
        </w:rPr>
        <w:t>*****p&lt;0</w:t>
      </w:r>
      <w:r w:rsidR="004C7837" w:rsidRPr="0021606B">
        <w:rPr>
          <w:lang w:val="tr-TR"/>
        </w:rPr>
        <w:t>,</w:t>
      </w:r>
      <w:r w:rsidR="000A4D54" w:rsidRPr="0021606B">
        <w:rPr>
          <w:lang w:val="tr-TR"/>
        </w:rPr>
        <w:t xml:space="preserve">001, </w:t>
      </w:r>
      <w:r w:rsidR="004C7837" w:rsidRPr="0021606B">
        <w:rPr>
          <w:lang w:val="tr-TR"/>
        </w:rPr>
        <w:t xml:space="preserve">Öğrenci </w:t>
      </w:r>
      <w:r w:rsidR="000A4D54" w:rsidRPr="0021606B">
        <w:rPr>
          <w:lang w:val="tr-TR"/>
        </w:rPr>
        <w:t>test</w:t>
      </w:r>
      <w:r w:rsidR="004C7837" w:rsidRPr="0021606B">
        <w:rPr>
          <w:lang w:val="tr-TR"/>
        </w:rPr>
        <w:t>i</w:t>
      </w:r>
      <w:r w:rsidR="000A4D54" w:rsidRPr="0021606B">
        <w:rPr>
          <w:lang w:val="tr-TR"/>
        </w:rPr>
        <w:t xml:space="preserve">, 28 </w:t>
      </w:r>
      <w:r w:rsidR="004C7837" w:rsidRPr="0021606B">
        <w:rPr>
          <w:lang w:val="tr-TR"/>
        </w:rPr>
        <w:t xml:space="preserve">gün sonra </w:t>
      </w:r>
      <w:r w:rsidRPr="0021606B">
        <w:rPr>
          <w:lang w:val="tr-TR"/>
        </w:rPr>
        <w:t>/</w:t>
      </w:r>
      <w:r w:rsidR="000A4D54" w:rsidRPr="0021606B">
        <w:rPr>
          <w:lang w:val="tr-TR"/>
        </w:rPr>
        <w:t xml:space="preserve"> ******: p&lt;0</w:t>
      </w:r>
      <w:r w:rsidR="004C7837" w:rsidRPr="0021606B">
        <w:rPr>
          <w:lang w:val="tr-TR"/>
        </w:rPr>
        <w:t>,</w:t>
      </w:r>
      <w:r w:rsidR="000A4D54" w:rsidRPr="0021606B">
        <w:rPr>
          <w:lang w:val="tr-TR"/>
        </w:rPr>
        <w:t xml:space="preserve">001, </w:t>
      </w:r>
      <w:proofErr w:type="spellStart"/>
      <w:r w:rsidR="000A4D54" w:rsidRPr="0021606B">
        <w:rPr>
          <w:lang w:val="tr-TR"/>
        </w:rPr>
        <w:t>Wilcoxon</w:t>
      </w:r>
      <w:proofErr w:type="spellEnd"/>
      <w:r w:rsidR="000A4D54" w:rsidRPr="0021606B">
        <w:rPr>
          <w:lang w:val="tr-TR"/>
        </w:rPr>
        <w:t xml:space="preserve"> test</w:t>
      </w:r>
      <w:r w:rsidR="004C7837" w:rsidRPr="0021606B">
        <w:rPr>
          <w:lang w:val="tr-TR"/>
        </w:rPr>
        <w:t>i</w:t>
      </w:r>
      <w:r w:rsidR="000A4D54" w:rsidRPr="0021606B">
        <w:rPr>
          <w:lang w:val="tr-TR"/>
        </w:rPr>
        <w:t xml:space="preserve">, 56 </w:t>
      </w:r>
      <w:r w:rsidR="004C7837" w:rsidRPr="0021606B">
        <w:rPr>
          <w:lang w:val="tr-TR"/>
        </w:rPr>
        <w:t xml:space="preserve">gün sonra </w:t>
      </w:r>
    </w:p>
    <w:p w14:paraId="7B15A74B" w14:textId="295B7027" w:rsidR="006E2C18" w:rsidRPr="0021606B" w:rsidRDefault="00383752" w:rsidP="00383752">
      <w:pPr>
        <w:pStyle w:val="Balk1"/>
        <w:rPr>
          <w:lang w:val="tr-TR"/>
        </w:rPr>
      </w:pPr>
      <w:r w:rsidRPr="0021606B">
        <w:rPr>
          <w:lang w:val="tr-TR"/>
        </w:rPr>
        <w:t xml:space="preserve">&gt; </w:t>
      </w:r>
      <w:r w:rsidR="004C7837" w:rsidRPr="0021606B">
        <w:rPr>
          <w:lang w:val="tr-TR"/>
        </w:rPr>
        <w:t xml:space="preserve">HASTA GERİ BİLDİRİMLERİ </w:t>
      </w:r>
    </w:p>
    <w:p w14:paraId="0A562A42" w14:textId="079D9FBF" w:rsidR="00C531B8" w:rsidRPr="0021606B" w:rsidRDefault="00C60AF3" w:rsidP="00CD0619">
      <w:pPr>
        <w:pStyle w:val="Paragraphe"/>
        <w:rPr>
          <w:lang w:val="tr-TR"/>
        </w:rPr>
      </w:pPr>
      <w:r w:rsidRPr="0021606B">
        <w:rPr>
          <w:lang w:val="tr-TR"/>
        </w:rPr>
        <w:t xml:space="preserve">Hastaların </w:t>
      </w:r>
      <w:proofErr w:type="gramStart"/>
      <w:r w:rsidRPr="0021606B">
        <w:rPr>
          <w:lang w:val="tr-TR"/>
        </w:rPr>
        <w:t>%80</w:t>
      </w:r>
      <w:proofErr w:type="gramEnd"/>
      <w:r w:rsidRPr="0021606B">
        <w:rPr>
          <w:lang w:val="tr-TR"/>
        </w:rPr>
        <w:t>'inden fazlasında cilt daha rahat ve daha esnek olur. Ayrıca iltihaplı sivilceler daha az kırmızı görünür ve cilt daha berrak görünür</w:t>
      </w:r>
      <w:r w:rsidR="00C531B8" w:rsidRPr="0021606B">
        <w:rPr>
          <w:lang w:val="tr-TR"/>
        </w:rPr>
        <w:t xml:space="preserve">. </w:t>
      </w:r>
      <w:r w:rsidR="00C531B8" w:rsidRPr="0021606B">
        <w:rPr>
          <w:vertAlign w:val="superscript"/>
          <w:lang w:val="tr-TR"/>
        </w:rPr>
        <w:t>(3)</w:t>
      </w:r>
    </w:p>
    <w:p w14:paraId="3BCA63DC" w14:textId="7687D17E" w:rsidR="00447FA7" w:rsidRPr="0021606B" w:rsidRDefault="00C60AF3" w:rsidP="00CD0619">
      <w:pPr>
        <w:pStyle w:val="Paragraphe"/>
        <w:rPr>
          <w:lang w:val="tr-TR"/>
        </w:rPr>
      </w:pPr>
      <w:r w:rsidRPr="0021606B">
        <w:rPr>
          <w:lang w:val="tr-TR"/>
        </w:rPr>
        <w:t xml:space="preserve">Hastaların </w:t>
      </w:r>
      <w:proofErr w:type="gramStart"/>
      <w:r w:rsidRPr="0021606B">
        <w:rPr>
          <w:lang w:val="tr-TR"/>
        </w:rPr>
        <w:t>%83</w:t>
      </w:r>
      <w:proofErr w:type="gramEnd"/>
      <w:r w:rsidRPr="0021606B">
        <w:rPr>
          <w:lang w:val="tr-TR"/>
        </w:rPr>
        <w:t>'ü</w:t>
      </w:r>
      <w:r w:rsidR="001B6CA7">
        <w:rPr>
          <w:lang w:val="tr-TR"/>
        </w:rPr>
        <w:t>nde</w:t>
      </w:r>
      <w:r w:rsidRPr="0021606B">
        <w:rPr>
          <w:lang w:val="tr-TR"/>
        </w:rPr>
        <w:t xml:space="preserve"> 28 gün uygulamadan sonra </w:t>
      </w:r>
      <w:r w:rsidRPr="0021606B">
        <w:rPr>
          <w:b/>
          <w:lang w:val="tr-TR"/>
        </w:rPr>
        <w:t>cilt daha az hassastır.</w:t>
      </w:r>
      <w:r w:rsidR="00D25050" w:rsidRPr="0021606B">
        <w:rPr>
          <w:lang w:val="tr-TR"/>
        </w:rPr>
        <w:t xml:space="preserve"> </w:t>
      </w:r>
      <w:r w:rsidR="003A070C" w:rsidRPr="0021606B">
        <w:rPr>
          <w:vertAlign w:val="superscript"/>
          <w:lang w:val="tr-TR"/>
        </w:rPr>
        <w:t>(</w:t>
      </w:r>
      <w:r w:rsidR="00447FA7" w:rsidRPr="0021606B">
        <w:rPr>
          <w:vertAlign w:val="superscript"/>
          <w:lang w:val="tr-TR"/>
        </w:rPr>
        <w:t>7)</w:t>
      </w:r>
      <w:r w:rsidR="00DC41E2" w:rsidRPr="0021606B">
        <w:rPr>
          <w:lang w:val="tr-TR"/>
        </w:rPr>
        <w:t xml:space="preserve"> </w:t>
      </w:r>
      <w:r w:rsidRPr="0021606B">
        <w:rPr>
          <w:lang w:val="tr-TR"/>
        </w:rPr>
        <w:t xml:space="preserve">Hastaların </w:t>
      </w:r>
      <w:proofErr w:type="gramStart"/>
      <w:r w:rsidRPr="0021606B">
        <w:rPr>
          <w:lang w:val="tr-TR"/>
        </w:rPr>
        <w:t>%88</w:t>
      </w:r>
      <w:proofErr w:type="gramEnd"/>
      <w:r w:rsidRPr="0021606B">
        <w:rPr>
          <w:lang w:val="tr-TR"/>
        </w:rPr>
        <w:t>'inden fazlası için ürün, ciltte gün boyu süren rahatlık hissi oluşturmaktadır.</w:t>
      </w:r>
      <w:r w:rsidR="00DC41E2" w:rsidRPr="0021606B">
        <w:rPr>
          <w:lang w:val="tr-TR"/>
        </w:rPr>
        <w:t xml:space="preserve"> </w:t>
      </w:r>
      <w:r w:rsidR="00DC41E2" w:rsidRPr="0021606B">
        <w:rPr>
          <w:vertAlign w:val="superscript"/>
          <w:lang w:val="tr-TR"/>
        </w:rPr>
        <w:t>(</w:t>
      </w:r>
      <w:r w:rsidR="00CD0619" w:rsidRPr="0021606B">
        <w:rPr>
          <w:vertAlign w:val="superscript"/>
          <w:lang w:val="tr-TR"/>
        </w:rPr>
        <w:t>5</w:t>
      </w:r>
      <w:r w:rsidR="00DC41E2" w:rsidRPr="0021606B">
        <w:rPr>
          <w:vertAlign w:val="superscript"/>
          <w:lang w:val="tr-TR"/>
        </w:rPr>
        <w:t>,</w:t>
      </w:r>
      <w:r w:rsidR="00CD0619" w:rsidRPr="0021606B">
        <w:rPr>
          <w:vertAlign w:val="superscript"/>
          <w:lang w:val="tr-TR"/>
        </w:rPr>
        <w:t>6</w:t>
      </w:r>
      <w:r w:rsidR="00DC41E2" w:rsidRPr="0021606B">
        <w:rPr>
          <w:vertAlign w:val="superscript"/>
          <w:lang w:val="tr-TR"/>
        </w:rPr>
        <w:t>)</w:t>
      </w:r>
    </w:p>
    <w:p w14:paraId="0E2DDC1B" w14:textId="0963F57A" w:rsidR="00447FA7" w:rsidRPr="0021606B" w:rsidRDefault="0021606B" w:rsidP="00CD0619">
      <w:pPr>
        <w:pStyle w:val="Paragraphe"/>
        <w:rPr>
          <w:b/>
          <w:bCs/>
          <w:lang w:val="tr-TR"/>
        </w:rPr>
      </w:pPr>
      <w:r w:rsidRPr="0021606B">
        <w:rPr>
          <w:bCs/>
          <w:lang w:val="tr-TR"/>
        </w:rPr>
        <w:t xml:space="preserve">Hastaların </w:t>
      </w:r>
      <w:proofErr w:type="gramStart"/>
      <w:r w:rsidRPr="0021606B">
        <w:rPr>
          <w:bCs/>
          <w:lang w:val="tr-TR"/>
        </w:rPr>
        <w:t>%91</w:t>
      </w:r>
      <w:proofErr w:type="gramEnd"/>
      <w:r w:rsidRPr="0021606B">
        <w:rPr>
          <w:bCs/>
          <w:lang w:val="tr-TR"/>
        </w:rPr>
        <w:t xml:space="preserve">'inden fazlası için ürün, 56 gün uygulamadan sonra </w:t>
      </w:r>
      <w:r w:rsidRPr="0021606B">
        <w:rPr>
          <w:b/>
          <w:bCs/>
          <w:lang w:val="tr-TR"/>
        </w:rPr>
        <w:t>dermatolojik tedaviye bağlı hassas cilt tahrişlerini yatıştırmakta</w:t>
      </w:r>
      <w:r w:rsidRPr="0021606B">
        <w:rPr>
          <w:bCs/>
          <w:lang w:val="tr-TR"/>
        </w:rPr>
        <w:t>, dermatolojik tedavilerini daha kolay devam ettirmelerine olanak vermektedir.</w:t>
      </w:r>
      <w:r w:rsidR="00447FA7" w:rsidRPr="0021606B">
        <w:rPr>
          <w:bCs/>
          <w:lang w:val="tr-TR"/>
        </w:rPr>
        <w:t xml:space="preserve"> </w:t>
      </w:r>
      <w:r w:rsidR="00447FA7" w:rsidRPr="0021606B">
        <w:rPr>
          <w:b/>
          <w:bCs/>
          <w:vertAlign w:val="superscript"/>
          <w:lang w:val="tr-TR"/>
        </w:rPr>
        <w:t>(</w:t>
      </w:r>
      <w:r w:rsidR="00CD0619" w:rsidRPr="0021606B">
        <w:rPr>
          <w:b/>
          <w:bCs/>
          <w:vertAlign w:val="superscript"/>
          <w:lang w:val="tr-TR"/>
        </w:rPr>
        <w:t>6</w:t>
      </w:r>
      <w:r w:rsidR="00447FA7" w:rsidRPr="0021606B">
        <w:rPr>
          <w:b/>
          <w:bCs/>
          <w:vertAlign w:val="superscript"/>
          <w:lang w:val="tr-TR"/>
        </w:rPr>
        <w:t>)</w:t>
      </w:r>
    </w:p>
    <w:p w14:paraId="6805E972" w14:textId="45D9AC9B" w:rsidR="00447FA7" w:rsidRPr="0021606B" w:rsidRDefault="00447FA7" w:rsidP="00447FA7">
      <w:pPr>
        <w:jc w:val="both"/>
        <w:rPr>
          <w:rFonts w:ascii="Segoe UI" w:hAnsi="Segoe UI" w:cs="Segoe UI"/>
          <w:i/>
          <w:color w:val="575757" w:themeColor="text2"/>
          <w:lang w:val="tr-TR"/>
        </w:rPr>
      </w:pPr>
    </w:p>
    <w:p w14:paraId="032AEACE" w14:textId="16656DCA" w:rsidR="00545D15" w:rsidRPr="0021606B" w:rsidRDefault="000F28B3" w:rsidP="00D13604">
      <w:pPr>
        <w:pStyle w:val="Sources"/>
        <w:numPr>
          <w:ilvl w:val="0"/>
          <w:numId w:val="20"/>
        </w:numPr>
        <w:spacing w:after="0"/>
        <w:rPr>
          <w:i/>
          <w:lang w:val="tr-TR"/>
        </w:rPr>
      </w:pPr>
      <w:proofErr w:type="spellStart"/>
      <w:r w:rsidRPr="0021606B">
        <w:rPr>
          <w:i/>
          <w:lang w:val="tr-TR"/>
        </w:rPr>
        <w:t>Sébium</w:t>
      </w:r>
      <w:proofErr w:type="spellEnd"/>
      <w:r w:rsidRPr="0021606B">
        <w:rPr>
          <w:i/>
          <w:lang w:val="tr-TR"/>
        </w:rPr>
        <w:t xml:space="preserve"> </w:t>
      </w:r>
      <w:proofErr w:type="spellStart"/>
      <w:r w:rsidRPr="0021606B">
        <w:rPr>
          <w:i/>
          <w:lang w:val="tr-TR"/>
        </w:rPr>
        <w:t>Sensitive'in</w:t>
      </w:r>
      <w:proofErr w:type="spellEnd"/>
      <w:r w:rsidRPr="0021606B">
        <w:rPr>
          <w:i/>
          <w:lang w:val="tr-TR"/>
        </w:rPr>
        <w:t xml:space="preserve"> hidrasyon seviyesinin </w:t>
      </w:r>
      <w:proofErr w:type="spellStart"/>
      <w:r w:rsidRPr="0021606B">
        <w:rPr>
          <w:i/>
          <w:lang w:val="tr-TR"/>
        </w:rPr>
        <w:t>korneometri</w:t>
      </w:r>
      <w:proofErr w:type="spellEnd"/>
      <w:r w:rsidRPr="0021606B">
        <w:rPr>
          <w:i/>
          <w:lang w:val="tr-TR"/>
        </w:rPr>
        <w:t xml:space="preserve"> ile </w:t>
      </w:r>
      <w:proofErr w:type="gramStart"/>
      <w:r w:rsidRPr="0021606B">
        <w:rPr>
          <w:i/>
          <w:lang w:val="tr-TR"/>
        </w:rPr>
        <w:t>değerlendirilmesi -</w:t>
      </w:r>
      <w:proofErr w:type="gramEnd"/>
      <w:r w:rsidRPr="0021606B">
        <w:rPr>
          <w:i/>
          <w:lang w:val="tr-TR"/>
        </w:rPr>
        <w:t xml:space="preserve"> kuru veya </w:t>
      </w:r>
      <w:proofErr w:type="spellStart"/>
      <w:r w:rsidRPr="0021606B">
        <w:rPr>
          <w:i/>
          <w:lang w:val="tr-TR"/>
        </w:rPr>
        <w:t>dehidrate</w:t>
      </w:r>
      <w:proofErr w:type="spellEnd"/>
      <w:r w:rsidRPr="0021606B">
        <w:rPr>
          <w:i/>
          <w:lang w:val="tr-TR"/>
        </w:rPr>
        <w:t xml:space="preserve"> cilde sahip 10 hasta (35 - 65 yaş arası) üzerinde sadece bir uygulama ile. Fransa</w:t>
      </w:r>
      <w:r w:rsidR="00545D15" w:rsidRPr="0021606B">
        <w:rPr>
          <w:i/>
          <w:lang w:val="tr-TR"/>
        </w:rPr>
        <w:t>. 2016</w:t>
      </w:r>
    </w:p>
    <w:p w14:paraId="620644A6" w14:textId="506A09A1" w:rsidR="00891379" w:rsidRPr="0021606B" w:rsidRDefault="000F28B3" w:rsidP="00D13604">
      <w:pPr>
        <w:pStyle w:val="Sources"/>
        <w:numPr>
          <w:ilvl w:val="0"/>
          <w:numId w:val="20"/>
        </w:numPr>
        <w:spacing w:after="0"/>
        <w:rPr>
          <w:i/>
          <w:lang w:val="tr-TR"/>
        </w:rPr>
      </w:pPr>
      <w:proofErr w:type="spellStart"/>
      <w:r w:rsidRPr="0021606B">
        <w:rPr>
          <w:i/>
          <w:lang w:val="tr-TR"/>
        </w:rPr>
        <w:t>Sébium</w:t>
      </w:r>
      <w:proofErr w:type="spellEnd"/>
      <w:r w:rsidRPr="0021606B">
        <w:rPr>
          <w:i/>
          <w:lang w:val="tr-TR"/>
        </w:rPr>
        <w:t xml:space="preserve"> </w:t>
      </w:r>
      <w:proofErr w:type="spellStart"/>
      <w:r w:rsidRPr="0021606B">
        <w:rPr>
          <w:i/>
          <w:lang w:val="tr-TR"/>
        </w:rPr>
        <w:t>Sensitive'in</w:t>
      </w:r>
      <w:proofErr w:type="spellEnd"/>
      <w:r w:rsidRPr="0021606B">
        <w:rPr>
          <w:i/>
          <w:lang w:val="tr-TR"/>
        </w:rPr>
        <w:t xml:space="preserve"> yatıştırıcı etkisinin </w:t>
      </w:r>
      <w:proofErr w:type="gramStart"/>
      <w:r w:rsidRPr="0021606B">
        <w:rPr>
          <w:i/>
          <w:lang w:val="tr-TR"/>
        </w:rPr>
        <w:t>değerlendirilmesi -</w:t>
      </w:r>
      <w:proofErr w:type="gramEnd"/>
      <w:r w:rsidRPr="0021606B">
        <w:rPr>
          <w:i/>
          <w:lang w:val="tr-TR"/>
        </w:rPr>
        <w:t xml:space="preserve"> kuru veya </w:t>
      </w:r>
      <w:proofErr w:type="spellStart"/>
      <w:r w:rsidRPr="0021606B">
        <w:rPr>
          <w:i/>
          <w:lang w:val="tr-TR"/>
        </w:rPr>
        <w:t>dehidrate</w:t>
      </w:r>
      <w:proofErr w:type="spellEnd"/>
      <w:r w:rsidRPr="0021606B">
        <w:rPr>
          <w:i/>
          <w:lang w:val="tr-TR"/>
        </w:rPr>
        <w:t xml:space="preserve"> cilde sahip 20 hasta (19 - 39 yaş arası) üzerinde. Fransa</w:t>
      </w:r>
      <w:r w:rsidR="00C531B8" w:rsidRPr="0021606B">
        <w:rPr>
          <w:i/>
          <w:lang w:val="tr-TR"/>
        </w:rPr>
        <w:t>. 2016</w:t>
      </w:r>
    </w:p>
    <w:p w14:paraId="5767ED69" w14:textId="047BB0C0" w:rsidR="00891379" w:rsidRPr="0021606B" w:rsidRDefault="0021606B" w:rsidP="00D13604">
      <w:pPr>
        <w:pStyle w:val="Sources"/>
        <w:numPr>
          <w:ilvl w:val="0"/>
          <w:numId w:val="20"/>
        </w:numPr>
        <w:spacing w:after="0"/>
        <w:rPr>
          <w:i/>
          <w:lang w:val="tr-TR"/>
        </w:rPr>
      </w:pPr>
      <w:proofErr w:type="spellStart"/>
      <w:r w:rsidRPr="0021606B">
        <w:rPr>
          <w:i/>
          <w:lang w:val="tr-TR"/>
        </w:rPr>
        <w:t>Sébium</w:t>
      </w:r>
      <w:proofErr w:type="spellEnd"/>
      <w:r w:rsidRPr="0021606B">
        <w:rPr>
          <w:i/>
          <w:lang w:val="tr-TR"/>
        </w:rPr>
        <w:t xml:space="preserve"> </w:t>
      </w:r>
      <w:proofErr w:type="spellStart"/>
      <w:r w:rsidRPr="0021606B">
        <w:rPr>
          <w:i/>
          <w:lang w:val="tr-TR"/>
        </w:rPr>
        <w:t>Sensitive</w:t>
      </w:r>
      <w:proofErr w:type="spellEnd"/>
      <w:r w:rsidRPr="0021606B">
        <w:rPr>
          <w:i/>
          <w:lang w:val="tr-TR"/>
        </w:rPr>
        <w:t xml:space="preserve"> kullanıcı testi – yağlı cilt, akne eğilimli veya hassas cilt sahibi 18 hasta (</w:t>
      </w:r>
      <w:proofErr w:type="gramStart"/>
      <w:r w:rsidRPr="0021606B">
        <w:rPr>
          <w:i/>
          <w:lang w:val="tr-TR"/>
        </w:rPr>
        <w:t>19 -</w:t>
      </w:r>
      <w:proofErr w:type="gramEnd"/>
      <w:r w:rsidRPr="0021606B">
        <w:rPr>
          <w:i/>
          <w:lang w:val="tr-TR"/>
        </w:rPr>
        <w:t xml:space="preserve"> 40 yaş arası) üzerinde. Fransa</w:t>
      </w:r>
      <w:r w:rsidR="00C531B8" w:rsidRPr="0021606B">
        <w:rPr>
          <w:i/>
          <w:lang w:val="tr-TR"/>
        </w:rPr>
        <w:t>. 2016</w:t>
      </w:r>
    </w:p>
    <w:p w14:paraId="2B847181" w14:textId="132D20F7" w:rsidR="00DD6EAD" w:rsidRPr="0021606B" w:rsidRDefault="000F28B3" w:rsidP="00D13604">
      <w:pPr>
        <w:pStyle w:val="Sources"/>
        <w:numPr>
          <w:ilvl w:val="0"/>
          <w:numId w:val="20"/>
        </w:numPr>
        <w:spacing w:after="0"/>
        <w:rPr>
          <w:i/>
          <w:lang w:val="tr-TR"/>
        </w:rPr>
      </w:pPr>
      <w:proofErr w:type="spellStart"/>
      <w:r w:rsidRPr="0021606B">
        <w:rPr>
          <w:i/>
          <w:lang w:val="tr-TR"/>
        </w:rPr>
        <w:t>Sébium</w:t>
      </w:r>
      <w:proofErr w:type="spellEnd"/>
      <w:r w:rsidRPr="0021606B">
        <w:rPr>
          <w:i/>
          <w:lang w:val="tr-TR"/>
        </w:rPr>
        <w:t xml:space="preserve"> </w:t>
      </w:r>
      <w:proofErr w:type="spellStart"/>
      <w:r w:rsidRPr="0021606B">
        <w:rPr>
          <w:i/>
          <w:lang w:val="tr-TR"/>
        </w:rPr>
        <w:t>Sensitive'in</w:t>
      </w:r>
      <w:proofErr w:type="spellEnd"/>
      <w:r w:rsidRPr="0021606B">
        <w:rPr>
          <w:i/>
          <w:lang w:val="tr-TR"/>
        </w:rPr>
        <w:t xml:space="preserve"> </w:t>
      </w:r>
      <w:proofErr w:type="spellStart"/>
      <w:r w:rsidRPr="0021606B">
        <w:rPr>
          <w:i/>
          <w:lang w:val="tr-TR"/>
        </w:rPr>
        <w:t>sebo</w:t>
      </w:r>
      <w:proofErr w:type="spellEnd"/>
      <w:r w:rsidRPr="0021606B">
        <w:rPr>
          <w:i/>
          <w:lang w:val="tr-TR"/>
        </w:rPr>
        <w:t xml:space="preserve"> düzenleyici ve cilt bariyerini yeniden yapılandırıcı gücünün </w:t>
      </w:r>
      <w:proofErr w:type="gramStart"/>
      <w:r w:rsidRPr="0021606B">
        <w:rPr>
          <w:i/>
          <w:lang w:val="tr-TR"/>
        </w:rPr>
        <w:t>değerlendirilmesi -</w:t>
      </w:r>
      <w:proofErr w:type="gramEnd"/>
      <w:r w:rsidRPr="0021606B">
        <w:rPr>
          <w:i/>
          <w:lang w:val="tr-TR"/>
        </w:rPr>
        <w:t xml:space="preserve"> akne eğilimli cilde ve yağlı yüz cildine sahip 24 hasta (21 - 40 yaş arası) üzerinde. Bulgaristan</w:t>
      </w:r>
      <w:r w:rsidR="00CD0619" w:rsidRPr="0021606B">
        <w:rPr>
          <w:i/>
          <w:lang w:val="tr-TR"/>
        </w:rPr>
        <w:t>. 2016</w:t>
      </w:r>
    </w:p>
    <w:p w14:paraId="577E1C4B" w14:textId="1911817C" w:rsidR="000A4D54" w:rsidRPr="0021606B" w:rsidRDefault="000F28B3" w:rsidP="00D13604">
      <w:pPr>
        <w:pStyle w:val="Sources"/>
        <w:numPr>
          <w:ilvl w:val="0"/>
          <w:numId w:val="20"/>
        </w:numPr>
        <w:spacing w:after="0"/>
        <w:rPr>
          <w:i/>
          <w:lang w:val="tr-TR"/>
        </w:rPr>
      </w:pPr>
      <w:proofErr w:type="spellStart"/>
      <w:r w:rsidRPr="0021606B">
        <w:rPr>
          <w:i/>
          <w:lang w:val="tr-TR"/>
        </w:rPr>
        <w:t>Sébium</w:t>
      </w:r>
      <w:proofErr w:type="spellEnd"/>
      <w:r w:rsidRPr="0021606B">
        <w:rPr>
          <w:i/>
          <w:lang w:val="tr-TR"/>
        </w:rPr>
        <w:t xml:space="preserve"> </w:t>
      </w:r>
      <w:proofErr w:type="spellStart"/>
      <w:r w:rsidRPr="0021606B">
        <w:rPr>
          <w:i/>
          <w:lang w:val="tr-TR"/>
        </w:rPr>
        <w:t>Sensitive</w:t>
      </w:r>
      <w:proofErr w:type="spellEnd"/>
      <w:r w:rsidRPr="0021606B">
        <w:rPr>
          <w:i/>
          <w:lang w:val="tr-TR"/>
        </w:rPr>
        <w:t xml:space="preserve"> değerlendirilmesi ve tolerans incelemesi, karşılaştırmalı olmayan çalışma, gözlemsel, tek </w:t>
      </w:r>
      <w:proofErr w:type="gramStart"/>
      <w:r w:rsidRPr="0021606B">
        <w:rPr>
          <w:i/>
          <w:lang w:val="tr-TR"/>
        </w:rPr>
        <w:t>merkezli -</w:t>
      </w:r>
      <w:proofErr w:type="gramEnd"/>
      <w:r w:rsidRPr="0021606B">
        <w:rPr>
          <w:i/>
          <w:lang w:val="tr-TR"/>
        </w:rPr>
        <w:t xml:space="preserve"> orta ila şiddetli akneleri için tedavi edilen 33 hasta (14 - 31 yaş arası) üzerinde. Polonya</w:t>
      </w:r>
      <w:r w:rsidR="00DD6EAD" w:rsidRPr="0021606B">
        <w:rPr>
          <w:i/>
          <w:lang w:val="tr-TR"/>
        </w:rPr>
        <w:t>. 2016</w:t>
      </w:r>
    </w:p>
    <w:p w14:paraId="7F45A8AD" w14:textId="681019CE" w:rsidR="00CD0619" w:rsidRPr="0021606B" w:rsidRDefault="000F28B3" w:rsidP="00D13604">
      <w:pPr>
        <w:pStyle w:val="Sources"/>
        <w:numPr>
          <w:ilvl w:val="0"/>
          <w:numId w:val="20"/>
        </w:numPr>
        <w:spacing w:after="0"/>
        <w:rPr>
          <w:i/>
          <w:lang w:val="tr-TR"/>
        </w:rPr>
      </w:pPr>
      <w:proofErr w:type="spellStart"/>
      <w:r w:rsidRPr="0021606B">
        <w:rPr>
          <w:i/>
          <w:lang w:val="tr-TR"/>
        </w:rPr>
        <w:t>Sébium</w:t>
      </w:r>
      <w:proofErr w:type="spellEnd"/>
      <w:r w:rsidRPr="0021606B">
        <w:rPr>
          <w:i/>
          <w:lang w:val="tr-TR"/>
        </w:rPr>
        <w:t xml:space="preserve"> </w:t>
      </w:r>
      <w:proofErr w:type="spellStart"/>
      <w:r w:rsidRPr="0021606B">
        <w:rPr>
          <w:i/>
          <w:lang w:val="tr-TR"/>
        </w:rPr>
        <w:t>Sensitive</w:t>
      </w:r>
      <w:proofErr w:type="spellEnd"/>
      <w:r w:rsidRPr="0021606B">
        <w:rPr>
          <w:i/>
          <w:lang w:val="tr-TR"/>
        </w:rPr>
        <w:t xml:space="preserve"> değerlendirilmesi ve tolerans incelemesi, karşılaştırmalı olmayan çalışma, gözlemsel, çok </w:t>
      </w:r>
      <w:proofErr w:type="gramStart"/>
      <w:r w:rsidRPr="0021606B">
        <w:rPr>
          <w:i/>
          <w:lang w:val="tr-TR"/>
        </w:rPr>
        <w:t>merkezli -</w:t>
      </w:r>
      <w:proofErr w:type="gramEnd"/>
      <w:r w:rsidRPr="0021606B">
        <w:rPr>
          <w:i/>
          <w:lang w:val="tr-TR"/>
        </w:rPr>
        <w:t xml:space="preserve"> şiddetli yüz aknesi olup akne karşıtı tıbbi tedavi altında olan 33 hasta (14 - 33 yaş arası) üzerinde. Almanya</w:t>
      </w:r>
      <w:r w:rsidR="000A4D54" w:rsidRPr="0021606B">
        <w:rPr>
          <w:i/>
          <w:lang w:val="tr-TR"/>
        </w:rPr>
        <w:t>. 2020</w:t>
      </w:r>
    </w:p>
    <w:p w14:paraId="4ABF8941" w14:textId="120F1796" w:rsidR="00447FA7" w:rsidRPr="0021606B" w:rsidRDefault="000F28B3" w:rsidP="003B5A09">
      <w:pPr>
        <w:pStyle w:val="Sources"/>
        <w:numPr>
          <w:ilvl w:val="0"/>
          <w:numId w:val="20"/>
        </w:numPr>
        <w:spacing w:after="0"/>
        <w:rPr>
          <w:i/>
          <w:lang w:val="tr-TR"/>
        </w:rPr>
      </w:pPr>
      <w:proofErr w:type="spellStart"/>
      <w:r w:rsidRPr="0021606B">
        <w:rPr>
          <w:i/>
          <w:lang w:val="tr-TR"/>
        </w:rPr>
        <w:t>Sébium</w:t>
      </w:r>
      <w:proofErr w:type="spellEnd"/>
      <w:r w:rsidRPr="0021606B">
        <w:rPr>
          <w:i/>
          <w:lang w:val="tr-TR"/>
        </w:rPr>
        <w:t xml:space="preserve"> </w:t>
      </w:r>
      <w:proofErr w:type="spellStart"/>
      <w:r w:rsidRPr="0021606B">
        <w:rPr>
          <w:i/>
          <w:lang w:val="tr-TR"/>
        </w:rPr>
        <w:t>Sensitive'in</w:t>
      </w:r>
      <w:proofErr w:type="spellEnd"/>
      <w:r w:rsidRPr="0021606B">
        <w:rPr>
          <w:i/>
          <w:lang w:val="tr-TR"/>
        </w:rPr>
        <w:t xml:space="preserve"> </w:t>
      </w:r>
      <w:proofErr w:type="spellStart"/>
      <w:r w:rsidRPr="0021606B">
        <w:rPr>
          <w:i/>
          <w:lang w:val="tr-TR"/>
        </w:rPr>
        <w:t>non-komedojenik</w:t>
      </w:r>
      <w:proofErr w:type="spellEnd"/>
      <w:r w:rsidRPr="0021606B">
        <w:rPr>
          <w:i/>
          <w:lang w:val="tr-TR"/>
        </w:rPr>
        <w:t xml:space="preserve"> </w:t>
      </w:r>
      <w:proofErr w:type="gramStart"/>
      <w:r w:rsidRPr="0021606B">
        <w:rPr>
          <w:i/>
          <w:lang w:val="tr-TR"/>
        </w:rPr>
        <w:t>özelliği -</w:t>
      </w:r>
      <w:proofErr w:type="gramEnd"/>
      <w:r w:rsidRPr="0021606B">
        <w:rPr>
          <w:i/>
          <w:lang w:val="tr-TR"/>
        </w:rPr>
        <w:t xml:space="preserve"> karma ila yağlı, akne eğilimli cilde sahip 23 hasta (24 - 62 yaş arası) üzerinde. Fransa</w:t>
      </w:r>
      <w:r w:rsidR="00CD0619" w:rsidRPr="0021606B">
        <w:rPr>
          <w:i/>
          <w:lang w:val="tr-TR"/>
        </w:rPr>
        <w:t>. 2015</w:t>
      </w:r>
    </w:p>
    <w:sectPr w:rsidR="00447FA7" w:rsidRPr="0021606B" w:rsidSect="009F38F3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60D1" w14:textId="77777777" w:rsidR="00560F3B" w:rsidRDefault="00560F3B" w:rsidP="00795738">
      <w:pPr>
        <w:spacing w:after="0" w:line="240" w:lineRule="auto"/>
      </w:pPr>
      <w:r>
        <w:separator/>
      </w:r>
    </w:p>
  </w:endnote>
  <w:endnote w:type="continuationSeparator" w:id="0">
    <w:p w14:paraId="68BE6AE7" w14:textId="77777777" w:rsidR="00560F3B" w:rsidRDefault="00560F3B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AltBilgi"/>
      <w:jc w:val="center"/>
    </w:pPr>
  </w:p>
  <w:p w14:paraId="75BAEA62" w14:textId="333E2180" w:rsidR="00795738" w:rsidRDefault="009F38F3" w:rsidP="009F38F3">
    <w:pPr>
      <w:pStyle w:val="AltBilgi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9B3B" w14:textId="77777777" w:rsidR="00560F3B" w:rsidRDefault="00560F3B" w:rsidP="00795738">
      <w:pPr>
        <w:spacing w:after="0" w:line="240" w:lineRule="auto"/>
      </w:pPr>
      <w:r>
        <w:separator/>
      </w:r>
    </w:p>
  </w:footnote>
  <w:footnote w:type="continuationSeparator" w:id="0">
    <w:p w14:paraId="7753A019" w14:textId="77777777" w:rsidR="00560F3B" w:rsidRDefault="00560F3B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6A9"/>
    <w:multiLevelType w:val="hybridMultilevel"/>
    <w:tmpl w:val="96001E3E"/>
    <w:lvl w:ilvl="0" w:tplc="A76C5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3240"/>
    <w:multiLevelType w:val="hybridMultilevel"/>
    <w:tmpl w:val="DC5406AA"/>
    <w:lvl w:ilvl="0" w:tplc="3342FA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262F1"/>
    <w:multiLevelType w:val="hybridMultilevel"/>
    <w:tmpl w:val="5AA0336A"/>
    <w:lvl w:ilvl="0" w:tplc="1D662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F6C16"/>
    <w:multiLevelType w:val="hybridMultilevel"/>
    <w:tmpl w:val="8FE83224"/>
    <w:lvl w:ilvl="0" w:tplc="58202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44AB8"/>
    <w:multiLevelType w:val="hybridMultilevel"/>
    <w:tmpl w:val="49222E84"/>
    <w:lvl w:ilvl="0" w:tplc="A5B461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B67B67"/>
    <w:multiLevelType w:val="hybridMultilevel"/>
    <w:tmpl w:val="FA043914"/>
    <w:lvl w:ilvl="0" w:tplc="89809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5C3"/>
    <w:multiLevelType w:val="hybridMultilevel"/>
    <w:tmpl w:val="311C4804"/>
    <w:lvl w:ilvl="0" w:tplc="8342F652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F25AE"/>
    <w:multiLevelType w:val="hybridMultilevel"/>
    <w:tmpl w:val="0262CE3C"/>
    <w:lvl w:ilvl="0" w:tplc="F9C0E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E3CC7"/>
    <w:multiLevelType w:val="hybridMultilevel"/>
    <w:tmpl w:val="7F8A2EAA"/>
    <w:lvl w:ilvl="0" w:tplc="3802EE02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F366C"/>
    <w:multiLevelType w:val="hybridMultilevel"/>
    <w:tmpl w:val="C174179C"/>
    <w:lvl w:ilvl="0" w:tplc="03F05EE4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F2847"/>
    <w:multiLevelType w:val="hybridMultilevel"/>
    <w:tmpl w:val="D292BE4A"/>
    <w:lvl w:ilvl="0" w:tplc="89809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F40F8"/>
    <w:multiLevelType w:val="hybridMultilevel"/>
    <w:tmpl w:val="174C405C"/>
    <w:lvl w:ilvl="0" w:tplc="3342F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07D8C"/>
    <w:multiLevelType w:val="hybridMultilevel"/>
    <w:tmpl w:val="4D123D7A"/>
    <w:lvl w:ilvl="0" w:tplc="89809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B289D"/>
    <w:multiLevelType w:val="hybridMultilevel"/>
    <w:tmpl w:val="FB22EED2"/>
    <w:lvl w:ilvl="0" w:tplc="A96884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8636E"/>
    <w:multiLevelType w:val="hybridMultilevel"/>
    <w:tmpl w:val="8DA2E4B0"/>
    <w:lvl w:ilvl="0" w:tplc="3802EE02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617DD"/>
    <w:multiLevelType w:val="hybridMultilevel"/>
    <w:tmpl w:val="9A0AF258"/>
    <w:lvl w:ilvl="0" w:tplc="2A848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67B66"/>
    <w:multiLevelType w:val="hybridMultilevel"/>
    <w:tmpl w:val="84FE71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D3A4A"/>
    <w:multiLevelType w:val="hybridMultilevel"/>
    <w:tmpl w:val="BAAC01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2658C"/>
    <w:multiLevelType w:val="hybridMultilevel"/>
    <w:tmpl w:val="E640B692"/>
    <w:lvl w:ilvl="0" w:tplc="89809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A394C"/>
    <w:multiLevelType w:val="hybridMultilevel"/>
    <w:tmpl w:val="0E08886A"/>
    <w:lvl w:ilvl="0" w:tplc="898090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9967E2"/>
    <w:multiLevelType w:val="hybridMultilevel"/>
    <w:tmpl w:val="2160D53A"/>
    <w:lvl w:ilvl="0" w:tplc="89809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2D08"/>
    <w:multiLevelType w:val="hybridMultilevel"/>
    <w:tmpl w:val="5BA405CE"/>
    <w:lvl w:ilvl="0" w:tplc="2A848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85597"/>
    <w:multiLevelType w:val="hybridMultilevel"/>
    <w:tmpl w:val="04AEE806"/>
    <w:lvl w:ilvl="0" w:tplc="2A848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F7C52"/>
    <w:multiLevelType w:val="hybridMultilevel"/>
    <w:tmpl w:val="42A4109C"/>
    <w:lvl w:ilvl="0" w:tplc="89809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654612">
    <w:abstractNumId w:val="13"/>
  </w:num>
  <w:num w:numId="2" w16cid:durableId="1770152573">
    <w:abstractNumId w:val="19"/>
  </w:num>
  <w:num w:numId="3" w16cid:durableId="838428130">
    <w:abstractNumId w:val="2"/>
  </w:num>
  <w:num w:numId="4" w16cid:durableId="897666556">
    <w:abstractNumId w:val="15"/>
  </w:num>
  <w:num w:numId="5" w16cid:durableId="664670287">
    <w:abstractNumId w:val="21"/>
  </w:num>
  <w:num w:numId="6" w16cid:durableId="333455103">
    <w:abstractNumId w:val="22"/>
  </w:num>
  <w:num w:numId="7" w16cid:durableId="1931544564">
    <w:abstractNumId w:val="17"/>
  </w:num>
  <w:num w:numId="8" w16cid:durableId="1996958074">
    <w:abstractNumId w:val="9"/>
  </w:num>
  <w:num w:numId="9" w16cid:durableId="2100255404">
    <w:abstractNumId w:val="4"/>
  </w:num>
  <w:num w:numId="10" w16cid:durableId="1205481410">
    <w:abstractNumId w:val="1"/>
  </w:num>
  <w:num w:numId="11" w16cid:durableId="498739574">
    <w:abstractNumId w:val="6"/>
  </w:num>
  <w:num w:numId="12" w16cid:durableId="1564829794">
    <w:abstractNumId w:val="7"/>
  </w:num>
  <w:num w:numId="13" w16cid:durableId="235357260">
    <w:abstractNumId w:val="16"/>
  </w:num>
  <w:num w:numId="14" w16cid:durableId="422606318">
    <w:abstractNumId w:val="11"/>
  </w:num>
  <w:num w:numId="15" w16cid:durableId="37776817">
    <w:abstractNumId w:val="23"/>
  </w:num>
  <w:num w:numId="16" w16cid:durableId="1580557492">
    <w:abstractNumId w:val="8"/>
  </w:num>
  <w:num w:numId="17" w16cid:durableId="615256689">
    <w:abstractNumId w:val="20"/>
  </w:num>
  <w:num w:numId="18" w16cid:durableId="663583413">
    <w:abstractNumId w:val="14"/>
  </w:num>
  <w:num w:numId="19" w16cid:durableId="1697924386">
    <w:abstractNumId w:val="0"/>
  </w:num>
  <w:num w:numId="20" w16cid:durableId="758715796">
    <w:abstractNumId w:val="5"/>
  </w:num>
  <w:num w:numId="21" w16cid:durableId="770782047">
    <w:abstractNumId w:val="18"/>
  </w:num>
  <w:num w:numId="22" w16cid:durableId="1774666029">
    <w:abstractNumId w:val="10"/>
  </w:num>
  <w:num w:numId="23" w16cid:durableId="2072457821">
    <w:abstractNumId w:val="12"/>
  </w:num>
  <w:num w:numId="24" w16cid:durableId="62470303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31993"/>
    <w:rsid w:val="000458AE"/>
    <w:rsid w:val="00065E74"/>
    <w:rsid w:val="00086B8C"/>
    <w:rsid w:val="000A4D54"/>
    <w:rsid w:val="000B458C"/>
    <w:rsid w:val="000D6C95"/>
    <w:rsid w:val="000F28B3"/>
    <w:rsid w:val="000F6621"/>
    <w:rsid w:val="00105A2A"/>
    <w:rsid w:val="00107789"/>
    <w:rsid w:val="00163AA7"/>
    <w:rsid w:val="00181FDC"/>
    <w:rsid w:val="001913EB"/>
    <w:rsid w:val="00196780"/>
    <w:rsid w:val="00196A7D"/>
    <w:rsid w:val="001B6CA7"/>
    <w:rsid w:val="001C6FEA"/>
    <w:rsid w:val="001D4877"/>
    <w:rsid w:val="001E11E4"/>
    <w:rsid w:val="001E61E8"/>
    <w:rsid w:val="00211E95"/>
    <w:rsid w:val="0021606B"/>
    <w:rsid w:val="0025304D"/>
    <w:rsid w:val="00267C58"/>
    <w:rsid w:val="002733F0"/>
    <w:rsid w:val="00296A42"/>
    <w:rsid w:val="002A0EF0"/>
    <w:rsid w:val="002C4E20"/>
    <w:rsid w:val="002D262C"/>
    <w:rsid w:val="002D53F6"/>
    <w:rsid w:val="002E4E57"/>
    <w:rsid w:val="0030458E"/>
    <w:rsid w:val="003139EC"/>
    <w:rsid w:val="00332A58"/>
    <w:rsid w:val="00332E8B"/>
    <w:rsid w:val="00383752"/>
    <w:rsid w:val="003A070C"/>
    <w:rsid w:val="003A0AF0"/>
    <w:rsid w:val="003A0E4A"/>
    <w:rsid w:val="003B5A09"/>
    <w:rsid w:val="003C61B4"/>
    <w:rsid w:val="003D3E2F"/>
    <w:rsid w:val="003E271A"/>
    <w:rsid w:val="003F517C"/>
    <w:rsid w:val="003F7FF4"/>
    <w:rsid w:val="004201AA"/>
    <w:rsid w:val="004239EB"/>
    <w:rsid w:val="00441256"/>
    <w:rsid w:val="004435BA"/>
    <w:rsid w:val="00447FA7"/>
    <w:rsid w:val="00453567"/>
    <w:rsid w:val="004607A3"/>
    <w:rsid w:val="00465678"/>
    <w:rsid w:val="004709F1"/>
    <w:rsid w:val="004749E1"/>
    <w:rsid w:val="00474CF5"/>
    <w:rsid w:val="00481DED"/>
    <w:rsid w:val="00483126"/>
    <w:rsid w:val="004A1E39"/>
    <w:rsid w:val="004B636A"/>
    <w:rsid w:val="004B6D04"/>
    <w:rsid w:val="004C7837"/>
    <w:rsid w:val="004F203B"/>
    <w:rsid w:val="004F75A4"/>
    <w:rsid w:val="00507001"/>
    <w:rsid w:val="00510600"/>
    <w:rsid w:val="005142BC"/>
    <w:rsid w:val="00516535"/>
    <w:rsid w:val="0053563D"/>
    <w:rsid w:val="00542115"/>
    <w:rsid w:val="00542992"/>
    <w:rsid w:val="00545D15"/>
    <w:rsid w:val="00560F3B"/>
    <w:rsid w:val="00574F74"/>
    <w:rsid w:val="0058526F"/>
    <w:rsid w:val="005B618A"/>
    <w:rsid w:val="005D1095"/>
    <w:rsid w:val="005D4BF3"/>
    <w:rsid w:val="005F1E60"/>
    <w:rsid w:val="005FEF14"/>
    <w:rsid w:val="00631C3D"/>
    <w:rsid w:val="00633208"/>
    <w:rsid w:val="00644D41"/>
    <w:rsid w:val="0065559F"/>
    <w:rsid w:val="00666511"/>
    <w:rsid w:val="00681677"/>
    <w:rsid w:val="00683F76"/>
    <w:rsid w:val="006B0F84"/>
    <w:rsid w:val="006E2C18"/>
    <w:rsid w:val="00704FD6"/>
    <w:rsid w:val="00725B79"/>
    <w:rsid w:val="007337AC"/>
    <w:rsid w:val="00741757"/>
    <w:rsid w:val="00783DB6"/>
    <w:rsid w:val="0078492C"/>
    <w:rsid w:val="00786860"/>
    <w:rsid w:val="00795738"/>
    <w:rsid w:val="007C35D5"/>
    <w:rsid w:val="007D33C9"/>
    <w:rsid w:val="007D545D"/>
    <w:rsid w:val="0080749C"/>
    <w:rsid w:val="00833174"/>
    <w:rsid w:val="00844DBD"/>
    <w:rsid w:val="00853329"/>
    <w:rsid w:val="00891379"/>
    <w:rsid w:val="008A14D2"/>
    <w:rsid w:val="008A41E7"/>
    <w:rsid w:val="008C15D5"/>
    <w:rsid w:val="008C3C1C"/>
    <w:rsid w:val="008D717E"/>
    <w:rsid w:val="008E5DF8"/>
    <w:rsid w:val="008F2849"/>
    <w:rsid w:val="008F3CF5"/>
    <w:rsid w:val="0091393A"/>
    <w:rsid w:val="00920DEB"/>
    <w:rsid w:val="00921FF6"/>
    <w:rsid w:val="00932331"/>
    <w:rsid w:val="009349FD"/>
    <w:rsid w:val="009519FF"/>
    <w:rsid w:val="00964769"/>
    <w:rsid w:val="00976280"/>
    <w:rsid w:val="00982500"/>
    <w:rsid w:val="00983AC2"/>
    <w:rsid w:val="00986778"/>
    <w:rsid w:val="009B77C8"/>
    <w:rsid w:val="009C2E2A"/>
    <w:rsid w:val="009E5793"/>
    <w:rsid w:val="009E5916"/>
    <w:rsid w:val="009F38F3"/>
    <w:rsid w:val="009F59C8"/>
    <w:rsid w:val="009F7784"/>
    <w:rsid w:val="00A23E6D"/>
    <w:rsid w:val="00A355CB"/>
    <w:rsid w:val="00A40CA2"/>
    <w:rsid w:val="00A41647"/>
    <w:rsid w:val="00A46B1F"/>
    <w:rsid w:val="00A51970"/>
    <w:rsid w:val="00A52ED3"/>
    <w:rsid w:val="00A54F9F"/>
    <w:rsid w:val="00A75268"/>
    <w:rsid w:val="00A90A64"/>
    <w:rsid w:val="00AC120C"/>
    <w:rsid w:val="00AD38C6"/>
    <w:rsid w:val="00B20C60"/>
    <w:rsid w:val="00B327A4"/>
    <w:rsid w:val="00B44E97"/>
    <w:rsid w:val="00B53E69"/>
    <w:rsid w:val="00B769AF"/>
    <w:rsid w:val="00BA2668"/>
    <w:rsid w:val="00BA5295"/>
    <w:rsid w:val="00BA781A"/>
    <w:rsid w:val="00BC61D5"/>
    <w:rsid w:val="00C168E8"/>
    <w:rsid w:val="00C531B8"/>
    <w:rsid w:val="00C54D2D"/>
    <w:rsid w:val="00C60AF3"/>
    <w:rsid w:val="00C669C9"/>
    <w:rsid w:val="00C85963"/>
    <w:rsid w:val="00C91827"/>
    <w:rsid w:val="00CB7E5D"/>
    <w:rsid w:val="00CC49C0"/>
    <w:rsid w:val="00CD0619"/>
    <w:rsid w:val="00CE7DC6"/>
    <w:rsid w:val="00CF34ED"/>
    <w:rsid w:val="00D016AC"/>
    <w:rsid w:val="00D04441"/>
    <w:rsid w:val="00D1161E"/>
    <w:rsid w:val="00D13604"/>
    <w:rsid w:val="00D24D69"/>
    <w:rsid w:val="00D25050"/>
    <w:rsid w:val="00D44DD8"/>
    <w:rsid w:val="00D7102A"/>
    <w:rsid w:val="00D82807"/>
    <w:rsid w:val="00D90FEA"/>
    <w:rsid w:val="00D959D4"/>
    <w:rsid w:val="00DA3D75"/>
    <w:rsid w:val="00DC16BD"/>
    <w:rsid w:val="00DC41E2"/>
    <w:rsid w:val="00DC7C23"/>
    <w:rsid w:val="00DD3E2D"/>
    <w:rsid w:val="00DD6EAD"/>
    <w:rsid w:val="00DE290B"/>
    <w:rsid w:val="00DF1C8C"/>
    <w:rsid w:val="00E2456E"/>
    <w:rsid w:val="00E51533"/>
    <w:rsid w:val="00E64A70"/>
    <w:rsid w:val="00E707B4"/>
    <w:rsid w:val="00E70F57"/>
    <w:rsid w:val="00E7563F"/>
    <w:rsid w:val="00EB4278"/>
    <w:rsid w:val="00EC3070"/>
    <w:rsid w:val="00ED062D"/>
    <w:rsid w:val="00ED47F7"/>
    <w:rsid w:val="00ED577E"/>
    <w:rsid w:val="00EE2C2D"/>
    <w:rsid w:val="00EE35C1"/>
    <w:rsid w:val="00F23F40"/>
    <w:rsid w:val="00F2423F"/>
    <w:rsid w:val="00F505CA"/>
    <w:rsid w:val="00F81DBD"/>
    <w:rsid w:val="00F85CFE"/>
    <w:rsid w:val="00F92ED6"/>
    <w:rsid w:val="00FC2164"/>
    <w:rsid w:val="00FC5DFD"/>
    <w:rsid w:val="00FD6C56"/>
    <w:rsid w:val="00FF6144"/>
    <w:rsid w:val="049277A4"/>
    <w:rsid w:val="0524E8D9"/>
    <w:rsid w:val="05899496"/>
    <w:rsid w:val="07DA9C84"/>
    <w:rsid w:val="085599DB"/>
    <w:rsid w:val="09280A28"/>
    <w:rsid w:val="0963FBB4"/>
    <w:rsid w:val="0DF141EE"/>
    <w:rsid w:val="0E3959EA"/>
    <w:rsid w:val="0E72FFB7"/>
    <w:rsid w:val="104B3BA3"/>
    <w:rsid w:val="164C5955"/>
    <w:rsid w:val="16DD26AD"/>
    <w:rsid w:val="195FE53F"/>
    <w:rsid w:val="1A5F6F2F"/>
    <w:rsid w:val="208CE077"/>
    <w:rsid w:val="21542CA7"/>
    <w:rsid w:val="249EBF46"/>
    <w:rsid w:val="27C0ABA4"/>
    <w:rsid w:val="28C6C184"/>
    <w:rsid w:val="2B88B609"/>
    <w:rsid w:val="2C20A788"/>
    <w:rsid w:val="33274C60"/>
    <w:rsid w:val="332FC550"/>
    <w:rsid w:val="342AB3BB"/>
    <w:rsid w:val="3661B41F"/>
    <w:rsid w:val="37DF219B"/>
    <w:rsid w:val="390AC00F"/>
    <w:rsid w:val="3CD6A796"/>
    <w:rsid w:val="456C4E8F"/>
    <w:rsid w:val="4664617F"/>
    <w:rsid w:val="48E90858"/>
    <w:rsid w:val="4CE69A0B"/>
    <w:rsid w:val="4DA2EC77"/>
    <w:rsid w:val="4DC765F6"/>
    <w:rsid w:val="4FE88774"/>
    <w:rsid w:val="50A17AC4"/>
    <w:rsid w:val="54122DFB"/>
    <w:rsid w:val="54D28516"/>
    <w:rsid w:val="576E483C"/>
    <w:rsid w:val="57F9C9B1"/>
    <w:rsid w:val="582493DA"/>
    <w:rsid w:val="5BF8C661"/>
    <w:rsid w:val="638B9579"/>
    <w:rsid w:val="6704379D"/>
    <w:rsid w:val="683466FA"/>
    <w:rsid w:val="693EC199"/>
    <w:rsid w:val="6B722DDF"/>
    <w:rsid w:val="6BF0D60B"/>
    <w:rsid w:val="6BF80FB5"/>
    <w:rsid w:val="6F9A0674"/>
    <w:rsid w:val="70265082"/>
    <w:rsid w:val="73472B39"/>
    <w:rsid w:val="753D52A5"/>
    <w:rsid w:val="769D7E91"/>
    <w:rsid w:val="7705F2E0"/>
    <w:rsid w:val="7C1655F1"/>
    <w:rsid w:val="7C812AD8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6EAD"/>
    <w:pPr>
      <w:spacing w:line="254" w:lineRule="auto"/>
    </w:pPr>
    <w:rPr>
      <w:kern w:val="0"/>
      <w14:ligatures w14:val="none"/>
    </w:rPr>
  </w:style>
  <w:style w:type="paragraph" w:styleId="Balk1">
    <w:name w:val="heading 1"/>
    <w:aliases w:val="TITRE 2"/>
    <w:basedOn w:val="Normal"/>
    <w:next w:val="Normal"/>
    <w:link w:val="Balk1Char"/>
    <w:uiPriority w:val="9"/>
    <w:qFormat/>
    <w:rsid w:val="00542992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9DC921"/>
      <w:sz w:val="32"/>
      <w:szCs w:val="32"/>
    </w:rPr>
  </w:style>
  <w:style w:type="paragraph" w:styleId="Balk2">
    <w:name w:val="heading 2"/>
    <w:aliases w:val="TITRE 3 - Tolérance"/>
    <w:basedOn w:val="Normal"/>
    <w:next w:val="Normal"/>
    <w:link w:val="Balk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Paragraf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Balk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VarsaylanParagrafYazTipi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Balk1Char">
    <w:name w:val="Başlık 1 Char"/>
    <w:aliases w:val="TITRE 2 Char"/>
    <w:basedOn w:val="VarsaylanParagrafYazTipi"/>
    <w:link w:val="Balk1"/>
    <w:uiPriority w:val="9"/>
    <w:rsid w:val="00542992"/>
    <w:rPr>
      <w:rFonts w:ascii="Segoe UI" w:eastAsiaTheme="majorEastAsia" w:hAnsi="Segoe UI" w:cstheme="majorBidi"/>
      <w:color w:val="9DC921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VarsaylanParagrafYazTipi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795738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ED577E"/>
    <w:pPr>
      <w:pBdr>
        <w:bottom w:val="single" w:sz="6" w:space="1" w:color="92BA1F"/>
      </w:pBdr>
      <w:spacing w:line="235" w:lineRule="atLeast"/>
    </w:pPr>
    <w:rPr>
      <w:rFonts w:ascii="Segoe UI" w:hAnsi="Segoe UI" w:cs="Segoe UI"/>
      <w:bCs/>
      <w:caps/>
      <w:color w:val="92BA1F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VarsaylanParagrafYazTipi"/>
    <w:link w:val="BENEFITS"/>
    <w:rsid w:val="00ED577E"/>
    <w:rPr>
      <w:rFonts w:ascii="Segoe UI" w:hAnsi="Segoe UI" w:cs="Segoe UI"/>
      <w:bCs/>
      <w:caps/>
      <w:color w:val="92BA1F"/>
      <w:kern w:val="0"/>
      <w:sz w:val="36"/>
      <w:szCs w:val="36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VarsaylanParagrafYazTipi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VarsaylanParagrafYazTipi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Balk2Char">
    <w:name w:val="Başlık 2 Char"/>
    <w:aliases w:val="TITRE 3 - Tolérance Char"/>
    <w:basedOn w:val="VarsaylanParagrafYazTipi"/>
    <w:link w:val="Balk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VarsaylanParagrafYazTipi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  <w:style w:type="character" w:customStyle="1" w:styleId="normaltextrun">
    <w:name w:val="normaltextrun"/>
    <w:basedOn w:val="VarsaylanParagrafYazTipi"/>
    <w:rsid w:val="00DD6EAD"/>
  </w:style>
  <w:style w:type="character" w:customStyle="1" w:styleId="eop">
    <w:name w:val="eop"/>
    <w:basedOn w:val="VarsaylanParagrafYazTipi"/>
    <w:rsid w:val="00DD6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AD5E-7489-C040-A7ED-EBBBE432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Merve Dolgun</cp:lastModifiedBy>
  <cp:revision>16</cp:revision>
  <dcterms:created xsi:type="dcterms:W3CDTF">2023-03-14T17:03:00Z</dcterms:created>
  <dcterms:modified xsi:type="dcterms:W3CDTF">2023-07-21T09:26:00Z</dcterms:modified>
</cp:coreProperties>
</file>