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B5118" w14:textId="0D66AC11" w:rsidR="006E2C18" w:rsidRPr="00A23E6D" w:rsidRDefault="0009186A" w:rsidP="00D959D4">
      <w:pPr>
        <w:pStyle w:val="KonuBal"/>
        <w:rPr>
          <w:lang w:val="en-US"/>
        </w:rPr>
      </w:pPr>
      <w:r>
        <w:rPr>
          <w:lang w:val="en-US"/>
        </w:rPr>
        <w:t>SENSIBIO</w:t>
      </w:r>
    </w:p>
    <w:p w14:paraId="631D9A59" w14:textId="36BBFCD4" w:rsidR="00B769AF" w:rsidRPr="0009186A" w:rsidRDefault="00A31D85" w:rsidP="00D959D4">
      <w:pPr>
        <w:pStyle w:val="KonuBal"/>
        <w:rPr>
          <w:color w:val="FF559D" w:themeColor="accent6" w:themeTint="99"/>
          <w:lang w:val="en-US"/>
        </w:rPr>
      </w:pPr>
      <w:r>
        <w:rPr>
          <w:color w:val="FF559D" w:themeColor="accent6" w:themeTint="99"/>
          <w:lang w:val="en-US"/>
        </w:rPr>
        <w:t>h2</w:t>
      </w:r>
      <w:r w:rsidR="008D48BC">
        <w:rPr>
          <w:color w:val="FF559D" w:themeColor="accent6" w:themeTint="99"/>
          <w:lang w:val="en-US"/>
        </w:rPr>
        <w:t>O</w:t>
      </w:r>
      <w:r>
        <w:rPr>
          <w:color w:val="FF559D" w:themeColor="accent6" w:themeTint="99"/>
          <w:lang w:val="en-US"/>
        </w:rPr>
        <w:t xml:space="preserve"> </w:t>
      </w:r>
      <w:r w:rsidR="0009186A" w:rsidRPr="0009186A">
        <w:rPr>
          <w:color w:val="FF559D" w:themeColor="accent6" w:themeTint="99"/>
          <w:lang w:val="en-US"/>
        </w:rPr>
        <w:t xml:space="preserve"> </w:t>
      </w:r>
    </w:p>
    <w:p w14:paraId="3A3C04AC" w14:textId="5B57DC9F" w:rsidR="00B769AF" w:rsidRDefault="00386F4B" w:rsidP="00B769AF">
      <w:pPr>
        <w:pStyle w:val="Lastupdate"/>
        <w:rPr>
          <w:sz w:val="18"/>
          <w:lang w:val="en-US"/>
        </w:rPr>
      </w:pPr>
      <w:r w:rsidRPr="00386F4B">
        <w:rPr>
          <w:sz w:val="18"/>
          <w:lang w:val="tr-TR"/>
        </w:rPr>
        <w:t>Son güncelleme: 2023/02</w:t>
      </w:r>
    </w:p>
    <w:p w14:paraId="30A86007" w14:textId="4678B047" w:rsidR="0009186A" w:rsidRDefault="0009186A" w:rsidP="00B769AF">
      <w:pPr>
        <w:pStyle w:val="Lastupdate"/>
        <w:rPr>
          <w:sz w:val="18"/>
          <w:lang w:val="en-US"/>
        </w:rPr>
      </w:pPr>
    </w:p>
    <w:p w14:paraId="1F0F756D" w14:textId="206B46CE" w:rsidR="0009186A" w:rsidRDefault="00386F4B" w:rsidP="00AC5436">
      <w:pPr>
        <w:pStyle w:val="Lastupdate"/>
        <w:jc w:val="left"/>
        <w:rPr>
          <w:color w:val="FF559D" w:themeColor="accent6" w:themeTint="99"/>
          <w:sz w:val="36"/>
          <w:szCs w:val="36"/>
          <w:lang w:val="en-US"/>
        </w:rPr>
      </w:pPr>
      <w:r w:rsidRPr="001C7D83">
        <w:rPr>
          <w:color w:val="FF559D" w:themeColor="accent6" w:themeTint="99"/>
          <w:sz w:val="36"/>
          <w:szCs w:val="36"/>
          <w:lang w:val="tr-TR"/>
        </w:rPr>
        <w:t>FAYDALAR</w:t>
      </w:r>
      <w:r>
        <w:rPr>
          <w:noProof/>
          <w:color w:val="E30061" w:themeColor="accent6"/>
          <w:sz w:val="36"/>
          <w:szCs w:val="36"/>
          <w:lang w:eastAsia="fr-FR"/>
          <w14:ligatures w14:val="standardContextual"/>
        </w:rPr>
        <w:t xml:space="preserve"> </w:t>
      </w:r>
      <w:r w:rsidR="00AC5436">
        <w:rPr>
          <w:noProof/>
          <w:color w:val="E30061" w:themeColor="accent6"/>
          <w:sz w:val="36"/>
          <w:szCs w:val="36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8F083" wp14:editId="506B50B5">
                <wp:simplePos x="0" y="0"/>
                <wp:positionH relativeFrom="column">
                  <wp:posOffset>22412</wp:posOffset>
                </wp:positionH>
                <wp:positionV relativeFrom="paragraph">
                  <wp:posOffset>347830</wp:posOffset>
                </wp:positionV>
                <wp:extent cx="5813612" cy="0"/>
                <wp:effectExtent l="0" t="0" r="0" b="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3612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9D9DC" id="Connecteur droit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5pt,27.4pt" to="459.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" strokecolor="#ff559d [1945]">
                <v:stroke joinstyle="miter"/>
              </v:line>
            </w:pict>
          </mc:Fallback>
        </mc:AlternateContent>
      </w:r>
      <w:r w:rsidR="00AC5436" w:rsidRPr="00AC5436">
        <w:rPr>
          <w:color w:val="FF559D" w:themeColor="accent6" w:themeTint="99"/>
          <w:sz w:val="36"/>
          <w:szCs w:val="36"/>
          <w:lang w:val="en-US"/>
        </w:rPr>
        <w:t xml:space="preserve"> </w:t>
      </w:r>
    </w:p>
    <w:p w14:paraId="3AE87BF4" w14:textId="54155BE7" w:rsidR="00033B29" w:rsidRPr="00E468F5" w:rsidRDefault="00FF78E1" w:rsidP="008F1CF6">
      <w:pPr>
        <w:pStyle w:val="Lastupdate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FF78E1">
        <w:rPr>
          <w:rFonts w:asciiTheme="minorHAnsi" w:hAnsiTheme="minorHAnsi" w:cstheme="minorHAnsi"/>
          <w:sz w:val="24"/>
          <w:szCs w:val="24"/>
          <w:lang w:val="tr-TR"/>
        </w:rPr>
        <w:t xml:space="preserve">Cildi etkili ve nazik şekilde </w:t>
      </w:r>
      <w:r w:rsidRPr="00FF78E1">
        <w:rPr>
          <w:rFonts w:asciiTheme="minorHAnsi" w:hAnsiTheme="minorHAnsi" w:cstheme="minorHAnsi"/>
          <w:b/>
          <w:sz w:val="24"/>
          <w:szCs w:val="24"/>
          <w:lang w:val="tr-TR"/>
        </w:rPr>
        <w:t>temizler</w:t>
      </w:r>
      <w:r w:rsidRPr="00FF78E1">
        <w:rPr>
          <w:rFonts w:asciiTheme="minorHAnsi" w:hAnsiTheme="minorHAnsi" w:cstheme="minorHAnsi"/>
          <w:sz w:val="24"/>
          <w:szCs w:val="24"/>
          <w:lang w:val="tr-TR"/>
        </w:rPr>
        <w:t xml:space="preserve"> (-%99 makyaj, kirleticiler ve polenler</w:t>
      </w:r>
      <w:r w:rsidR="008F1CF6" w:rsidRPr="00E468F5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8F1CF6" w:rsidRPr="00E468F5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(1,2,3)</w:t>
      </w:r>
      <w:r w:rsidR="008F1CF6" w:rsidRPr="00FF78E1">
        <w:rPr>
          <w:rFonts w:asciiTheme="minorHAnsi" w:hAnsiTheme="minorHAnsi" w:cstheme="minorHAnsi"/>
          <w:sz w:val="24"/>
          <w:szCs w:val="24"/>
          <w:lang w:val="en-US"/>
        </w:rPr>
        <w:t xml:space="preserve">) </w:t>
      </w:r>
    </w:p>
    <w:p w14:paraId="4253F5CD" w14:textId="03636C86" w:rsidR="008F1CF6" w:rsidRPr="00E468F5" w:rsidRDefault="008F1CF6" w:rsidP="008F1CF6">
      <w:pPr>
        <w:pStyle w:val="Lastupdate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E468F5">
        <w:rPr>
          <w:rFonts w:asciiTheme="minorHAnsi" w:hAnsiTheme="minorHAnsi" w:cstheme="minorHAnsi"/>
          <w:sz w:val="24"/>
          <w:szCs w:val="24"/>
          <w:lang w:val="en-US"/>
        </w:rPr>
        <w:t>TE</w:t>
      </w:r>
      <w:r w:rsidR="008F74EC">
        <w:rPr>
          <w:rFonts w:asciiTheme="minorHAnsi" w:hAnsiTheme="minorHAnsi" w:cstheme="minorHAnsi"/>
          <w:sz w:val="24"/>
          <w:szCs w:val="24"/>
          <w:lang w:val="en-US"/>
        </w:rPr>
        <w:t>SK</w:t>
      </w:r>
      <w:r w:rsidR="00FF78E1">
        <w:rPr>
          <w:rFonts w:asciiTheme="minorHAnsi" w:hAnsiTheme="minorHAnsi" w:cstheme="minorHAnsi"/>
          <w:sz w:val="24"/>
          <w:szCs w:val="24"/>
          <w:lang w:val="en-US"/>
        </w:rPr>
        <w:t xml:space="preserve">’i azaltarak </w:t>
      </w:r>
      <w:r w:rsidRPr="00E468F5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(4)</w:t>
      </w:r>
      <w:r w:rsidRPr="00E468F5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FF78E1" w:rsidRPr="00FF78E1">
        <w:rPr>
          <w:rFonts w:asciiTheme="minorHAnsi" w:hAnsiTheme="minorHAnsi" w:cstheme="minorHAnsi"/>
          <w:sz w:val="24"/>
          <w:szCs w:val="24"/>
          <w:lang w:val="tr-TR"/>
        </w:rPr>
        <w:t xml:space="preserve">ve mikrobiyom çeşitliliğini </w:t>
      </w:r>
      <w:r w:rsidR="00FF78E1">
        <w:rPr>
          <w:rFonts w:asciiTheme="minorHAnsi" w:hAnsiTheme="minorHAnsi" w:cstheme="minorHAnsi"/>
          <w:sz w:val="24"/>
          <w:szCs w:val="24"/>
          <w:lang w:val="tr-TR"/>
        </w:rPr>
        <w:t xml:space="preserve">muhafaza ederek </w:t>
      </w:r>
      <w:r w:rsidR="00FF78E1" w:rsidRPr="00FF78E1">
        <w:rPr>
          <w:rFonts w:asciiTheme="minorHAnsi" w:hAnsiTheme="minorHAnsi" w:cstheme="minorHAnsi"/>
          <w:b/>
          <w:sz w:val="24"/>
          <w:szCs w:val="24"/>
          <w:lang w:val="tr-TR"/>
        </w:rPr>
        <w:t>cilt ekosistemini korur</w:t>
      </w:r>
      <w:r w:rsidR="00FF78E1">
        <w:rPr>
          <w:rFonts w:asciiTheme="minorHAnsi" w:hAnsiTheme="minorHAnsi" w:cstheme="minorHAnsi"/>
          <w:b/>
          <w:sz w:val="24"/>
          <w:szCs w:val="24"/>
          <w:lang w:val="tr-TR"/>
        </w:rPr>
        <w:t>.</w:t>
      </w:r>
      <w:r w:rsidR="00FF78E1" w:rsidRPr="00FF78E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E468F5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(5,6)</w:t>
      </w:r>
    </w:p>
    <w:p w14:paraId="69E4E76D" w14:textId="6E488974" w:rsidR="00033B29" w:rsidRPr="00E468F5" w:rsidRDefault="00D73CF7" w:rsidP="008F1CF6">
      <w:pPr>
        <w:pStyle w:val="Lastupdate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  <w:lang w:val="tr-TR"/>
        </w:rPr>
        <w:t>Rahatsız edici</w:t>
      </w:r>
      <w:r w:rsidR="00FF78E1" w:rsidRPr="00FF78E1">
        <w:rPr>
          <w:rFonts w:asciiTheme="minorHAnsi" w:hAnsiTheme="minorHAnsi" w:cstheme="minorHAnsi"/>
          <w:b/>
          <w:sz w:val="24"/>
          <w:szCs w:val="24"/>
          <w:lang w:val="tr-TR"/>
        </w:rPr>
        <w:t xml:space="preserve"> hisleri kalıcı olarak yatıştırır</w:t>
      </w:r>
      <w:r w:rsidR="00FF78E1" w:rsidRPr="00FF78E1">
        <w:rPr>
          <w:rFonts w:asciiTheme="minorHAnsi" w:hAnsiTheme="minorHAnsi" w:cstheme="minorHAnsi"/>
          <w:sz w:val="24"/>
          <w:szCs w:val="24"/>
          <w:lang w:val="tr-TR"/>
        </w:rPr>
        <w:t xml:space="preserve"> ve azaltır (-%73* gerginlik hissi, -%77* karıncalanma hissi, -%100* kaşıntı ve -%73* yanma hissi</w:t>
      </w:r>
      <w:r w:rsidR="00FF78E1">
        <w:rPr>
          <w:rFonts w:asciiTheme="minorHAnsi" w:hAnsiTheme="minorHAnsi" w:cstheme="minorHAnsi"/>
          <w:sz w:val="24"/>
          <w:szCs w:val="24"/>
          <w:lang w:val="tr-TR"/>
        </w:rPr>
        <w:t>;</w:t>
      </w:r>
      <w:r w:rsidR="00FF78E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8F1CF6" w:rsidRPr="00E468F5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(7)</w:t>
      </w:r>
      <w:r w:rsidR="00FF78E1" w:rsidRPr="00FF78E1">
        <w:rPr>
          <w:rFonts w:asciiTheme="minorHAnsi" w:hAnsiTheme="minorHAnsi" w:cstheme="minorHAnsi"/>
          <w:sz w:val="24"/>
          <w:szCs w:val="24"/>
          <w:lang w:val="tr-TR"/>
        </w:rPr>
        <w:t xml:space="preserve"> </w:t>
      </w:r>
      <w:r w:rsidR="00FF78E1">
        <w:rPr>
          <w:rFonts w:asciiTheme="minorHAnsi" w:hAnsiTheme="minorHAnsi" w:cstheme="minorHAnsi"/>
          <w:sz w:val="24"/>
          <w:szCs w:val="24"/>
          <w:lang w:val="tr-TR"/>
        </w:rPr>
        <w:t>d</w:t>
      </w:r>
      <w:r w:rsidR="00FF78E1" w:rsidRPr="00FF78E1">
        <w:rPr>
          <w:rFonts w:asciiTheme="minorHAnsi" w:hAnsiTheme="minorHAnsi" w:cstheme="minorHAnsi"/>
          <w:sz w:val="24"/>
          <w:szCs w:val="24"/>
          <w:lang w:val="tr-TR"/>
        </w:rPr>
        <w:t>eneklerin %91'inde cilt yatışmıştır</w:t>
      </w:r>
      <w:r w:rsidR="008F1CF6" w:rsidRPr="00E468F5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8F1CF6" w:rsidRPr="00E468F5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(8)</w:t>
      </w:r>
      <w:r w:rsidR="008F1CF6" w:rsidRPr="00E468F5">
        <w:rPr>
          <w:rFonts w:asciiTheme="minorHAnsi" w:hAnsiTheme="minorHAnsi" w:cstheme="minorHAnsi"/>
          <w:sz w:val="24"/>
          <w:szCs w:val="24"/>
          <w:lang w:val="en-US"/>
        </w:rPr>
        <w:t>)</w:t>
      </w:r>
      <w:r w:rsidR="008F1CF6" w:rsidRPr="00E468F5">
        <w:rPr>
          <w:rFonts w:asciiTheme="minorHAnsi" w:hAnsiTheme="minorHAnsi" w:cstheme="minorHAnsi"/>
          <w:b/>
          <w:bCs w:val="0"/>
          <w:sz w:val="24"/>
          <w:szCs w:val="24"/>
          <w:lang w:val="en-US"/>
        </w:rPr>
        <w:t xml:space="preserve"> </w:t>
      </w:r>
    </w:p>
    <w:p w14:paraId="6132F4DE" w14:textId="5FC9C536" w:rsidR="00AC5436" w:rsidRPr="00E468F5" w:rsidRDefault="00386F4B" w:rsidP="00BB2C64">
      <w:pPr>
        <w:pStyle w:val="Lastupdate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Çok </w:t>
      </w:r>
      <w:r w:rsidR="008F74EC">
        <w:rPr>
          <w:rFonts w:asciiTheme="minorHAnsi" w:hAnsiTheme="minorHAnsi" w:cstheme="minorHAnsi"/>
          <w:sz w:val="24"/>
          <w:szCs w:val="24"/>
          <w:lang w:val="en-US"/>
        </w:rPr>
        <w:t>yüksek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oküler ve kutanöz tolerans </w:t>
      </w:r>
      <w:r w:rsidR="00033B29" w:rsidRPr="00E468F5">
        <w:rPr>
          <w:rFonts w:asciiTheme="minorHAnsi" w:hAnsiTheme="minorHAnsi" w:cstheme="minorHAnsi"/>
          <w:sz w:val="24"/>
          <w:szCs w:val="24"/>
          <w:lang w:val="en-US"/>
        </w:rPr>
        <w:t xml:space="preserve">–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Kokusuz </w:t>
      </w:r>
    </w:p>
    <w:p w14:paraId="2CB9C737" w14:textId="4F44550A" w:rsidR="008F1CF6" w:rsidRPr="00033B29" w:rsidRDefault="00BB2C64" w:rsidP="00BB2C64">
      <w:pPr>
        <w:pStyle w:val="pvalue"/>
        <w:rPr>
          <w:rFonts w:asciiTheme="minorHAnsi" w:hAnsiTheme="minorHAnsi" w:cstheme="minorHAnsi"/>
        </w:rPr>
      </w:pPr>
      <w:r>
        <w:t>*</w:t>
      </w:r>
      <w:r w:rsidRPr="00BB2C64">
        <w:t>p&lt;0</w:t>
      </w:r>
      <w:r w:rsidR="00386F4B">
        <w:t>,</w:t>
      </w:r>
      <w:r w:rsidRPr="00BB2C64">
        <w:t xml:space="preserve">001, </w:t>
      </w:r>
      <w:r w:rsidR="00386F4B">
        <w:t xml:space="preserve">D0’a kıyasla </w:t>
      </w:r>
      <w:r w:rsidRPr="00BB2C64">
        <w:t>Wilcoxon test</w:t>
      </w:r>
      <w:r w:rsidR="00386F4B">
        <w:t>i</w:t>
      </w:r>
      <w:r w:rsidRPr="00BB2C64">
        <w:t xml:space="preserve"> </w:t>
      </w:r>
    </w:p>
    <w:p w14:paraId="606606E4" w14:textId="2374C240" w:rsidR="008F1CF6" w:rsidRPr="00BB2C64" w:rsidRDefault="008F1CF6" w:rsidP="00BB2C64">
      <w:pPr>
        <w:pStyle w:val="Sources"/>
        <w:rPr>
          <w:i/>
        </w:rPr>
      </w:pPr>
      <w:r w:rsidRPr="00BB2C64">
        <w:rPr>
          <w:i/>
          <w:vertAlign w:val="superscript"/>
        </w:rPr>
        <w:t xml:space="preserve">(1) </w:t>
      </w:r>
      <w:r w:rsidR="00063AAE" w:rsidRPr="00063AAE">
        <w:rPr>
          <w:i/>
          <w:lang w:val="tr-TR"/>
        </w:rPr>
        <w:t>Sensibio H20'nun fondöten arındırma gücünün kuru, normal veya karma cilde sahip 10 denek (25 - 49 yaş arası) üzerinde VISIA ile fotoğraf çekilerek değerlendirilmesi</w:t>
      </w:r>
      <w:r w:rsidRPr="00BB2C64">
        <w:rPr>
          <w:i/>
        </w:rPr>
        <w:t xml:space="preserve">. </w:t>
      </w:r>
    </w:p>
    <w:p w14:paraId="6D6D357E" w14:textId="727C8D4A" w:rsidR="008F1CF6" w:rsidRPr="00BB2C64" w:rsidRDefault="008F1CF6" w:rsidP="00BB2C64">
      <w:pPr>
        <w:pStyle w:val="Sources"/>
        <w:rPr>
          <w:i/>
        </w:rPr>
      </w:pPr>
      <w:r w:rsidRPr="00BB2C64">
        <w:rPr>
          <w:i/>
          <w:vertAlign w:val="superscript"/>
        </w:rPr>
        <w:t>(2)</w:t>
      </w:r>
      <w:r w:rsidRPr="00BB2C64">
        <w:rPr>
          <w:i/>
        </w:rPr>
        <w:t xml:space="preserve"> </w:t>
      </w:r>
      <w:r w:rsidR="00063AAE" w:rsidRPr="00063AAE">
        <w:rPr>
          <w:i/>
          <w:iCs/>
          <w:lang w:val="tr-TR"/>
        </w:rPr>
        <w:t>Sensibio H20'nun hava kirliliğini simüle eden mikropartikülleri (PM10, PM2.5, PM1) temizleme kapasitesinin kuru veya normal cilde sahip 11 denek (18 - 48 yaş arası) üzerinde video mikroskop ile fotoğraf çekilerek değerlendirilmesi</w:t>
      </w:r>
      <w:r w:rsidRPr="00BB2C64">
        <w:rPr>
          <w:i/>
        </w:rPr>
        <w:t xml:space="preserve">. </w:t>
      </w:r>
    </w:p>
    <w:p w14:paraId="552D1D1B" w14:textId="415D0B87" w:rsidR="008F1CF6" w:rsidRPr="00BB2C64" w:rsidRDefault="008F1CF6" w:rsidP="00BB2C64">
      <w:pPr>
        <w:pStyle w:val="Sources"/>
        <w:rPr>
          <w:i/>
        </w:rPr>
      </w:pPr>
      <w:r w:rsidRPr="00BB2C64">
        <w:rPr>
          <w:i/>
          <w:vertAlign w:val="superscript"/>
        </w:rPr>
        <w:t>(3)</w:t>
      </w:r>
      <w:r w:rsidRPr="00BB2C64">
        <w:rPr>
          <w:i/>
        </w:rPr>
        <w:t xml:space="preserve"> </w:t>
      </w:r>
      <w:r w:rsidR="00063AAE" w:rsidRPr="00063AAE">
        <w:rPr>
          <w:i/>
          <w:lang w:val="tr-TR"/>
        </w:rPr>
        <w:t>Sensibio H20'nun polen temizleme gücünün 20 denek (22 - 67 yaş arası) üzerinde polen sayısını saymak için Taramalı Elektron Mikroskobu kullanılarak değerlendirilmesi</w:t>
      </w:r>
      <w:r w:rsidRPr="00BB2C64">
        <w:rPr>
          <w:i/>
        </w:rPr>
        <w:t xml:space="preserve">. </w:t>
      </w:r>
      <w:r w:rsidR="00BB2C64">
        <w:rPr>
          <w:i/>
        </w:rPr>
        <w:t>2019</w:t>
      </w:r>
    </w:p>
    <w:p w14:paraId="24B386A2" w14:textId="78CA1CF5" w:rsidR="008F1CF6" w:rsidRPr="00BB2C64" w:rsidRDefault="008F1CF6" w:rsidP="00BB2C64">
      <w:pPr>
        <w:pStyle w:val="Sources"/>
        <w:rPr>
          <w:i/>
        </w:rPr>
      </w:pPr>
      <w:r w:rsidRPr="00BB2C64">
        <w:rPr>
          <w:i/>
          <w:vertAlign w:val="superscript"/>
        </w:rPr>
        <w:t>(4)</w:t>
      </w:r>
      <w:r w:rsidRPr="00BB2C64">
        <w:rPr>
          <w:i/>
        </w:rPr>
        <w:t xml:space="preserve"> </w:t>
      </w:r>
      <w:r w:rsidR="00EF44F6" w:rsidRPr="00EF44F6">
        <w:rPr>
          <w:i/>
          <w:lang w:val="tr-TR"/>
        </w:rPr>
        <w:t>10 denek (49 - 69 yaş arası) üzerinde TEWL ve sebum oranının uygulamadan 4 saat sonra ölçümü</w:t>
      </w:r>
      <w:r w:rsidR="00EF44F6">
        <w:rPr>
          <w:i/>
          <w:lang w:val="tr-TR"/>
        </w:rPr>
        <w:t xml:space="preserve">. </w:t>
      </w:r>
    </w:p>
    <w:p w14:paraId="7BBF9BD1" w14:textId="19158CB9" w:rsidR="008F1CF6" w:rsidRPr="00BB2C64" w:rsidRDefault="008F1CF6" w:rsidP="00BB2C64">
      <w:pPr>
        <w:pStyle w:val="Sources"/>
        <w:rPr>
          <w:i/>
        </w:rPr>
      </w:pPr>
      <w:r w:rsidRPr="00BB2C64">
        <w:rPr>
          <w:i/>
          <w:vertAlign w:val="superscript"/>
        </w:rPr>
        <w:t>(5)</w:t>
      </w:r>
      <w:r w:rsidRPr="00BB2C64">
        <w:rPr>
          <w:i/>
        </w:rPr>
        <w:t xml:space="preserve"> </w:t>
      </w:r>
      <w:r w:rsidR="00673C56" w:rsidRPr="00673C56">
        <w:rPr>
          <w:i/>
          <w:lang w:val="tr-TR"/>
        </w:rPr>
        <w:t xml:space="preserve">Sensibio H20 kullanımından 4 gün önce ve 4 gün sonra Shannon İndeksini belirlemek için metagenomik analiz yapılmış, 18 denek (21 - 48 yaş arası) üzerinde mikrobiyal çeşitliliğin değerlendirilmesi için sırtlarından sürüntü çubuklarıyla </w:t>
      </w:r>
      <w:r w:rsidR="00F33AAF" w:rsidRPr="00F33AAF">
        <w:rPr>
          <w:i/>
          <w:iCs/>
          <w:lang w:val="tr-TR"/>
        </w:rPr>
        <w:t xml:space="preserve">cilt </w:t>
      </w:r>
      <w:r w:rsidR="00673C56" w:rsidRPr="00673C56">
        <w:rPr>
          <w:i/>
          <w:lang w:val="tr-TR"/>
        </w:rPr>
        <w:t>mikrobiyotası toplanmıştır</w:t>
      </w:r>
      <w:r w:rsidRPr="00BB2C64">
        <w:rPr>
          <w:i/>
        </w:rPr>
        <w:t>.</w:t>
      </w:r>
      <w:r w:rsidR="00673C56">
        <w:rPr>
          <w:i/>
        </w:rPr>
        <w:t xml:space="preserve"> </w:t>
      </w:r>
      <w:r w:rsidR="00BB2C64">
        <w:rPr>
          <w:i/>
        </w:rPr>
        <w:t>2018</w:t>
      </w:r>
    </w:p>
    <w:p w14:paraId="79D99DC0" w14:textId="3ADFB1C1" w:rsidR="008F1CF6" w:rsidRPr="00BB2C64" w:rsidRDefault="008F1CF6" w:rsidP="00BB2C64">
      <w:pPr>
        <w:pStyle w:val="Sources"/>
        <w:rPr>
          <w:i/>
        </w:rPr>
      </w:pPr>
      <w:r w:rsidRPr="00BB2C64">
        <w:rPr>
          <w:i/>
          <w:vertAlign w:val="superscript"/>
        </w:rPr>
        <w:t xml:space="preserve">(6) </w:t>
      </w:r>
      <w:r w:rsidR="00673C56" w:rsidRPr="00673C56">
        <w:rPr>
          <w:i/>
          <w:lang w:val="tr-TR"/>
        </w:rPr>
        <w:t xml:space="preserve">Sensibio H20 kullanımından 28 gün önce ve </w:t>
      </w:r>
      <w:r w:rsidR="00C61D4F" w:rsidRPr="00673C56">
        <w:rPr>
          <w:i/>
          <w:lang w:val="tr-TR"/>
        </w:rPr>
        <w:t xml:space="preserve">28 gün </w:t>
      </w:r>
      <w:r w:rsidR="00673C56" w:rsidRPr="00673C56">
        <w:rPr>
          <w:i/>
          <w:lang w:val="tr-TR"/>
        </w:rPr>
        <w:t xml:space="preserve">sonra Shannon İndeksini belirlemek için metagenomik analiz yapılmış, 20 denek (24 - 46 yaş arası) üzerinde mikrobiyal çeşitliliğin değerlendirilmesi için yanaklardan sürüntü ile </w:t>
      </w:r>
      <w:r w:rsidR="00F33AAF" w:rsidRPr="00F33AAF">
        <w:rPr>
          <w:i/>
          <w:lang w:val="tr-TR"/>
        </w:rPr>
        <w:t xml:space="preserve">cilt </w:t>
      </w:r>
      <w:r w:rsidR="00673C56" w:rsidRPr="00673C56">
        <w:rPr>
          <w:i/>
          <w:lang w:val="tr-TR"/>
        </w:rPr>
        <w:t>mikrobiyotası toplanmıştır</w:t>
      </w:r>
      <w:r w:rsidRPr="00BB2C64">
        <w:rPr>
          <w:i/>
        </w:rPr>
        <w:t xml:space="preserve">. </w:t>
      </w:r>
      <w:r w:rsidR="00BB2C64">
        <w:rPr>
          <w:i/>
        </w:rPr>
        <w:t>2020</w:t>
      </w:r>
      <w:r w:rsidR="00673C56">
        <w:rPr>
          <w:i/>
        </w:rPr>
        <w:t xml:space="preserve"> </w:t>
      </w:r>
    </w:p>
    <w:p w14:paraId="62B7EFAE" w14:textId="291E4F29" w:rsidR="008F1CF6" w:rsidRPr="00BB2C64" w:rsidRDefault="008F1CF6" w:rsidP="00BB2C64">
      <w:pPr>
        <w:pStyle w:val="Sources"/>
        <w:rPr>
          <w:i/>
        </w:rPr>
      </w:pPr>
      <w:r w:rsidRPr="00BB2C64">
        <w:rPr>
          <w:i/>
          <w:vertAlign w:val="superscript"/>
        </w:rPr>
        <w:t xml:space="preserve">(7) </w:t>
      </w:r>
      <w:r w:rsidR="00E73EBE" w:rsidRPr="00E73EBE">
        <w:rPr>
          <w:i/>
          <w:lang w:val="tr-TR"/>
        </w:rPr>
        <w:t xml:space="preserve">Sensibio H20'nun reaktif, </w:t>
      </w:r>
      <w:r w:rsidR="00E82E93">
        <w:rPr>
          <w:i/>
          <w:lang w:val="tr-TR"/>
        </w:rPr>
        <w:t xml:space="preserve">toleranssız </w:t>
      </w:r>
      <w:r w:rsidR="00E73EBE" w:rsidRPr="00E73EBE">
        <w:rPr>
          <w:i/>
          <w:lang w:val="tr-TR"/>
        </w:rPr>
        <w:t>veya alerjik kuru ila yağlı cilde sahip ortalama 36 yaşındaki 33 denek üzerinde 21 gün, günde 2 kere kullanımından sonra klinik skorlama ve öz değerlendirme ile etkinlik ve tolerans değerlendirilmesi. Polonya</w:t>
      </w:r>
      <w:r w:rsidR="000F6F27">
        <w:rPr>
          <w:i/>
        </w:rPr>
        <w:t>.</w:t>
      </w:r>
      <w:r w:rsidR="00E73EBE">
        <w:rPr>
          <w:i/>
        </w:rPr>
        <w:t xml:space="preserve"> </w:t>
      </w:r>
      <w:r w:rsidR="000F6F27">
        <w:rPr>
          <w:i/>
        </w:rPr>
        <w:t>2018</w:t>
      </w:r>
    </w:p>
    <w:p w14:paraId="505CA562" w14:textId="767B72F8" w:rsidR="008F1CF6" w:rsidRPr="00BB2C64" w:rsidRDefault="008F1CF6" w:rsidP="00BB2C64">
      <w:pPr>
        <w:pStyle w:val="Sources"/>
        <w:rPr>
          <w:i/>
        </w:rPr>
      </w:pPr>
      <w:r w:rsidRPr="00BB2C64">
        <w:rPr>
          <w:i/>
          <w:vertAlign w:val="superscript"/>
        </w:rPr>
        <w:t>(8)</w:t>
      </w:r>
      <w:r w:rsidRPr="00BB2C64">
        <w:rPr>
          <w:i/>
        </w:rPr>
        <w:t xml:space="preserve"> </w:t>
      </w:r>
      <w:r w:rsidR="006873BF" w:rsidRPr="006873BF">
        <w:rPr>
          <w:i/>
          <w:lang w:val="tr-TR"/>
        </w:rPr>
        <w:t>Sensibio H20'nun 28 gün kullanımdan sonra kozmetik özelliklerinin ve toleransının 90 denek (18 - 71 yaş arası) üzerinde lazer veya peeling gibi kozmetik işlemlerden önce ve sonra öz değerlendirilmesi. Hong-Kong, Tayvan</w:t>
      </w:r>
      <w:r w:rsidR="000F6F27">
        <w:rPr>
          <w:i/>
        </w:rPr>
        <w:t>.</w:t>
      </w:r>
      <w:r w:rsidR="006873BF">
        <w:rPr>
          <w:i/>
        </w:rPr>
        <w:t xml:space="preserve"> </w:t>
      </w:r>
      <w:r w:rsidR="000F6F27">
        <w:rPr>
          <w:i/>
        </w:rPr>
        <w:t>2014</w:t>
      </w:r>
    </w:p>
    <w:p w14:paraId="4492D75B" w14:textId="77777777" w:rsidR="008F1CF6" w:rsidRPr="00033B29" w:rsidRDefault="008F1CF6" w:rsidP="008F1CF6">
      <w:pPr>
        <w:ind w:left="360"/>
        <w:jc w:val="both"/>
        <w:rPr>
          <w:i/>
          <w:iCs/>
          <w:color w:val="575757" w:themeColor="text2"/>
          <w:sz w:val="16"/>
          <w:szCs w:val="16"/>
          <w:lang w:val="en-US"/>
        </w:rPr>
      </w:pPr>
    </w:p>
    <w:p w14:paraId="21CA1906" w14:textId="1C2DF296" w:rsidR="00AC5436" w:rsidRPr="00AC5436" w:rsidRDefault="00386F4B" w:rsidP="00AC5436">
      <w:pPr>
        <w:pStyle w:val="Lastupdate"/>
        <w:jc w:val="left"/>
        <w:rPr>
          <w:color w:val="FF559D" w:themeColor="accent6" w:themeTint="99"/>
          <w:sz w:val="36"/>
          <w:szCs w:val="36"/>
          <w:lang w:val="en-US"/>
        </w:rPr>
      </w:pPr>
      <w:r w:rsidRPr="001C7D83">
        <w:rPr>
          <w:color w:val="FF559D" w:themeColor="accent6" w:themeTint="99"/>
          <w:sz w:val="36"/>
          <w:szCs w:val="36"/>
          <w:lang w:val="tr-TR"/>
        </w:rPr>
        <w:t>ETKİNLİK DELİLLERİ</w:t>
      </w:r>
      <w:r w:rsidRPr="00AC5436">
        <w:rPr>
          <w:color w:val="FF559D" w:themeColor="accent6" w:themeTint="99"/>
          <w:sz w:val="36"/>
          <w:szCs w:val="36"/>
          <w:lang w:val="en-US"/>
        </w:rPr>
        <w:t xml:space="preserve"> </w:t>
      </w:r>
    </w:p>
    <w:p w14:paraId="5F5B3FB2" w14:textId="27C4A00E" w:rsidR="0009186A" w:rsidRPr="00A23E6D" w:rsidRDefault="00AC5436" w:rsidP="00B769AF">
      <w:pPr>
        <w:pStyle w:val="Lastupdate"/>
        <w:rPr>
          <w:sz w:val="18"/>
          <w:lang w:val="en-US" w:eastAsia="fr-FR"/>
        </w:rPr>
      </w:pPr>
      <w:r>
        <w:rPr>
          <w:noProof/>
          <w:color w:val="E30061" w:themeColor="accent6"/>
          <w:sz w:val="36"/>
          <w:szCs w:val="36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B690B8" wp14:editId="28D68E8C">
                <wp:simplePos x="0" y="0"/>
                <wp:positionH relativeFrom="margin">
                  <wp:align>left</wp:align>
                </wp:positionH>
                <wp:positionV relativeFrom="paragraph">
                  <wp:posOffset>4259</wp:posOffset>
                </wp:positionV>
                <wp:extent cx="5813612" cy="0"/>
                <wp:effectExtent l="0" t="0" r="0" b="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361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267395" id="Connecteur droit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35pt" to="457.7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" strokecolor="#ff559d [1945]">
                <v:stroke joinstyle="miter"/>
                <w10:wrap anchorx="margin"/>
              </v:line>
            </w:pict>
          </mc:Fallback>
        </mc:AlternateContent>
      </w:r>
    </w:p>
    <w:p w14:paraId="4D3A37AB" w14:textId="1D0AD985" w:rsidR="003F7FF4" w:rsidRPr="0009186A" w:rsidRDefault="00383752" w:rsidP="00BC61D5">
      <w:pPr>
        <w:pStyle w:val="Balk1"/>
        <w:jc w:val="both"/>
        <w:rPr>
          <w:color w:val="FF559D" w:themeColor="accent6" w:themeTint="99"/>
          <w:lang w:val="en-US"/>
        </w:rPr>
      </w:pPr>
      <w:r w:rsidRPr="0009186A">
        <w:rPr>
          <w:color w:val="FF559D" w:themeColor="accent6" w:themeTint="99"/>
          <w:lang w:val="en-US"/>
        </w:rPr>
        <w:t xml:space="preserve">&gt; </w:t>
      </w:r>
      <w:r w:rsidR="00386F4B" w:rsidRPr="001C7D83">
        <w:rPr>
          <w:color w:val="FF559D" w:themeColor="accent6" w:themeTint="99"/>
          <w:lang w:val="tr-TR"/>
        </w:rPr>
        <w:t>KLİNİK SONUÇLAR</w:t>
      </w:r>
      <w:r w:rsidR="00386F4B" w:rsidRPr="0009186A">
        <w:rPr>
          <w:color w:val="FF559D" w:themeColor="accent6" w:themeTint="99"/>
          <w:lang w:val="en-US"/>
        </w:rPr>
        <w:t xml:space="preserve"> </w:t>
      </w:r>
    </w:p>
    <w:p w14:paraId="0C6EA409" w14:textId="37115502" w:rsidR="00E468F5" w:rsidRPr="00E468F5" w:rsidRDefault="006A66EC" w:rsidP="00BB2C64">
      <w:pPr>
        <w:pStyle w:val="Paragraphe"/>
        <w:rPr>
          <w:rFonts w:cstheme="minorHAnsi"/>
          <w:lang w:val="en-US"/>
        </w:rPr>
      </w:pPr>
      <w:r w:rsidRPr="006A66EC">
        <w:rPr>
          <w:rFonts w:cstheme="minorHAnsi"/>
          <w:lang w:val="tr-TR"/>
        </w:rPr>
        <w:t xml:space="preserve">Sensibio H20, hassas cilt için tolerans eşiğini yükseltmeye yardımcı olan </w:t>
      </w:r>
      <w:r w:rsidRPr="006A66EC">
        <w:rPr>
          <w:rFonts w:cstheme="minorHAnsi"/>
          <w:b/>
          <w:lang w:val="tr-TR"/>
        </w:rPr>
        <w:t>patentli</w:t>
      </w:r>
      <w:r w:rsidRPr="006A66EC">
        <w:rPr>
          <w:rFonts w:cstheme="minorHAnsi"/>
          <w:lang w:val="tr-TR"/>
        </w:rPr>
        <w:t xml:space="preserve"> </w:t>
      </w:r>
      <w:r w:rsidRPr="006A66EC">
        <w:rPr>
          <w:rFonts w:cstheme="minorHAnsi"/>
          <w:b/>
          <w:bCs/>
          <w:lang w:val="en-US"/>
        </w:rPr>
        <w:t>Dermatological Advanced Formulation</w:t>
      </w:r>
      <w:r w:rsidRPr="006A66EC">
        <w:rPr>
          <w:rFonts w:cstheme="minorHAnsi"/>
          <w:lang w:val="en-US"/>
        </w:rPr>
        <w:t xml:space="preserve"> </w:t>
      </w:r>
      <w:r w:rsidRPr="006A66EC">
        <w:rPr>
          <w:rFonts w:cstheme="minorHAnsi"/>
          <w:lang w:val="tr-TR"/>
        </w:rPr>
        <w:t xml:space="preserve">(DAF) </w:t>
      </w:r>
      <w:r w:rsidR="008F74EC">
        <w:rPr>
          <w:rFonts w:cstheme="minorHAnsi"/>
          <w:lang w:val="tr-TR"/>
        </w:rPr>
        <w:t>K</w:t>
      </w:r>
      <w:r w:rsidRPr="006A66EC">
        <w:rPr>
          <w:rFonts w:cstheme="minorHAnsi"/>
          <w:lang w:val="tr-TR"/>
        </w:rPr>
        <w:t>ompleksi (patent n°EP1753393) içerir</w:t>
      </w:r>
      <w:r w:rsidR="00E468F5" w:rsidRPr="00E468F5">
        <w:rPr>
          <w:lang w:val="en-US"/>
        </w:rPr>
        <w:t>.</w:t>
      </w:r>
    </w:p>
    <w:p w14:paraId="15A1A634" w14:textId="66FA297D" w:rsidR="003F0045" w:rsidRPr="00E468F5" w:rsidRDefault="006A66EC" w:rsidP="00BB2C64">
      <w:pPr>
        <w:pStyle w:val="Paragraphe"/>
        <w:rPr>
          <w:lang w:val="en-US"/>
        </w:rPr>
      </w:pPr>
      <w:r w:rsidRPr="006A66EC">
        <w:rPr>
          <w:lang w:val="tr-TR"/>
        </w:rPr>
        <w:lastRenderedPageBreak/>
        <w:t xml:space="preserve">Sensibio H20, </w:t>
      </w:r>
      <w:r w:rsidRPr="006A66EC">
        <w:rPr>
          <w:b/>
          <w:lang w:val="tr-TR"/>
        </w:rPr>
        <w:t>makyajın</w:t>
      </w:r>
      <w:r w:rsidRPr="006A66EC">
        <w:rPr>
          <w:lang w:val="tr-TR"/>
        </w:rPr>
        <w:t xml:space="preserve"> %99'unu</w:t>
      </w:r>
      <w:r w:rsidR="003F0045" w:rsidRPr="00E468F5">
        <w:rPr>
          <w:lang w:val="en-US"/>
        </w:rPr>
        <w:t xml:space="preserve"> </w:t>
      </w:r>
      <w:r w:rsidR="003F0045" w:rsidRPr="00E468F5">
        <w:rPr>
          <w:vertAlign w:val="superscript"/>
          <w:lang w:val="en-US"/>
        </w:rPr>
        <w:t>(1)</w:t>
      </w:r>
      <w:r w:rsidR="003F0045" w:rsidRPr="00E468F5">
        <w:rPr>
          <w:lang w:val="en-US"/>
        </w:rPr>
        <w:t xml:space="preserve">, </w:t>
      </w:r>
      <w:r w:rsidRPr="006A66EC">
        <w:rPr>
          <w:lang w:val="tr-TR"/>
        </w:rPr>
        <w:t xml:space="preserve">hava kirliliğini simüle eden </w:t>
      </w:r>
      <w:r w:rsidRPr="006A66EC">
        <w:rPr>
          <w:b/>
          <w:lang w:val="tr-TR"/>
        </w:rPr>
        <w:t>mikropartiküllerin</w:t>
      </w:r>
      <w:r w:rsidRPr="006A66EC">
        <w:rPr>
          <w:lang w:val="tr-TR"/>
        </w:rPr>
        <w:t xml:space="preserve"> %99'unu</w:t>
      </w:r>
      <w:r w:rsidR="003F0045" w:rsidRPr="00E468F5">
        <w:rPr>
          <w:lang w:val="en-US"/>
        </w:rPr>
        <w:t xml:space="preserve"> </w:t>
      </w:r>
      <w:r w:rsidR="003F0045" w:rsidRPr="00E468F5">
        <w:rPr>
          <w:vertAlign w:val="superscript"/>
          <w:lang w:val="en-US"/>
        </w:rPr>
        <w:t>(2)</w:t>
      </w:r>
      <w:r w:rsidR="003F0045" w:rsidRPr="00E468F5">
        <w:rPr>
          <w:lang w:val="en-US"/>
        </w:rPr>
        <w:t xml:space="preserve">, </w:t>
      </w:r>
      <w:r w:rsidRPr="006A66EC">
        <w:rPr>
          <w:b/>
          <w:lang w:val="tr-TR"/>
        </w:rPr>
        <w:t>polenlerin</w:t>
      </w:r>
      <w:r w:rsidRPr="006A66EC">
        <w:rPr>
          <w:lang w:val="tr-TR"/>
        </w:rPr>
        <w:t xml:space="preserve"> %99'unu</w:t>
      </w:r>
      <w:r>
        <w:rPr>
          <w:lang w:val="tr-TR"/>
        </w:rPr>
        <w:t xml:space="preserve"> temizler;</w:t>
      </w:r>
      <w:r w:rsidR="003F0045" w:rsidRPr="00E468F5">
        <w:rPr>
          <w:lang w:val="en-US"/>
        </w:rPr>
        <w:t xml:space="preserve"> </w:t>
      </w:r>
      <w:r w:rsidR="003F0045" w:rsidRPr="00E468F5">
        <w:rPr>
          <w:vertAlign w:val="superscript"/>
          <w:lang w:val="en-US"/>
        </w:rPr>
        <w:t>(3)</w:t>
      </w:r>
      <w:r w:rsidR="003F0045" w:rsidRPr="00E468F5">
        <w:rPr>
          <w:lang w:val="en-US"/>
        </w:rPr>
        <w:t xml:space="preserve"> </w:t>
      </w:r>
      <w:r w:rsidRPr="006A66EC">
        <w:rPr>
          <w:lang w:val="tr-TR"/>
        </w:rPr>
        <w:t xml:space="preserve">kirlilik kalıntılarında bulunan 5 ağır metal üzerinde %78'lik </w:t>
      </w:r>
      <w:r w:rsidRPr="006A66EC">
        <w:rPr>
          <w:b/>
          <w:lang w:val="tr-TR"/>
        </w:rPr>
        <w:t>genel temizlik etkinliğine</w:t>
      </w:r>
      <w:r w:rsidRPr="006A66EC">
        <w:rPr>
          <w:lang w:val="tr-TR"/>
        </w:rPr>
        <w:t xml:space="preserve"> sahiptir</w:t>
      </w:r>
      <w:r>
        <w:rPr>
          <w:lang w:val="tr-TR"/>
        </w:rPr>
        <w:t>.</w:t>
      </w:r>
      <w:r w:rsidR="003F0045" w:rsidRPr="00E468F5">
        <w:rPr>
          <w:lang w:val="en-US"/>
        </w:rPr>
        <w:t xml:space="preserve"> </w:t>
      </w:r>
      <w:r w:rsidR="003F0045" w:rsidRPr="00E468F5">
        <w:rPr>
          <w:vertAlign w:val="superscript"/>
          <w:lang w:val="en-US"/>
        </w:rPr>
        <w:t>(4)</w:t>
      </w:r>
    </w:p>
    <w:p w14:paraId="61C41EB7" w14:textId="70800B69" w:rsidR="003F0045" w:rsidRPr="00E468F5" w:rsidRDefault="003F0045" w:rsidP="00BB2C64">
      <w:pPr>
        <w:pStyle w:val="Paragraphe"/>
        <w:rPr>
          <w:lang w:val="en-US"/>
        </w:rPr>
      </w:pPr>
      <w:r w:rsidRPr="00E468F5">
        <w:rPr>
          <w:lang w:val="en-US"/>
        </w:rPr>
        <w:t xml:space="preserve">Sensibio H20 </w:t>
      </w:r>
      <w:r w:rsidR="006A66EC" w:rsidRPr="006A66EC">
        <w:rPr>
          <w:b/>
          <w:bCs/>
          <w:lang w:val="tr-TR"/>
        </w:rPr>
        <w:t>cilt ekosistemini korur</w:t>
      </w:r>
      <w:r w:rsidRPr="00E468F5">
        <w:rPr>
          <w:b/>
          <w:bCs/>
          <w:lang w:val="en-US"/>
        </w:rPr>
        <w:t>:</w:t>
      </w:r>
    </w:p>
    <w:p w14:paraId="3BDB445F" w14:textId="6FA0A3C5" w:rsidR="003F0045" w:rsidRPr="00E468F5" w:rsidRDefault="00C25B09" w:rsidP="00BB2C64">
      <w:pPr>
        <w:pStyle w:val="Paragraphe"/>
        <w:numPr>
          <w:ilvl w:val="0"/>
          <w:numId w:val="21"/>
        </w:numPr>
        <w:rPr>
          <w:lang w:val="en-US"/>
        </w:rPr>
      </w:pPr>
      <w:r w:rsidRPr="00C25B09">
        <w:rPr>
          <w:lang w:val="tr-TR"/>
        </w:rPr>
        <w:t>Transepidermal Su Kaybını (TE</w:t>
      </w:r>
      <w:r w:rsidR="008F74EC">
        <w:rPr>
          <w:lang w:val="tr-TR"/>
        </w:rPr>
        <w:t>SK</w:t>
      </w:r>
      <w:r w:rsidRPr="00C25B09">
        <w:rPr>
          <w:lang w:val="tr-TR"/>
        </w:rPr>
        <w:t xml:space="preserve">) azaltarak ve ürün uygulamasından 4 saat sonra sebum oranını koruyarak </w:t>
      </w:r>
      <w:r w:rsidRPr="00C25B09">
        <w:rPr>
          <w:b/>
          <w:lang w:val="tr-TR"/>
        </w:rPr>
        <w:t>cilt bariyer fonksiyonuna</w:t>
      </w:r>
      <w:r w:rsidRPr="00C25B09">
        <w:rPr>
          <w:lang w:val="tr-TR"/>
        </w:rPr>
        <w:t xml:space="preserve"> destek olur</w:t>
      </w:r>
      <w:r w:rsidR="003F0045" w:rsidRPr="00E468F5">
        <w:rPr>
          <w:lang w:val="en-US"/>
        </w:rPr>
        <w:t xml:space="preserve"> </w:t>
      </w:r>
      <w:r w:rsidR="003F0045" w:rsidRPr="00E468F5">
        <w:rPr>
          <w:vertAlign w:val="superscript"/>
          <w:lang w:val="en-US"/>
        </w:rPr>
        <w:t>(5)</w:t>
      </w:r>
    </w:p>
    <w:p w14:paraId="2BD30857" w14:textId="11E3537C" w:rsidR="003F0045" w:rsidRPr="00E468F5" w:rsidRDefault="00E82E93" w:rsidP="00BB2C64">
      <w:pPr>
        <w:pStyle w:val="Paragraphe"/>
        <w:numPr>
          <w:ilvl w:val="0"/>
          <w:numId w:val="21"/>
        </w:numPr>
        <w:rPr>
          <w:lang w:val="en-US"/>
        </w:rPr>
      </w:pPr>
      <w:r w:rsidRPr="00E82E93">
        <w:rPr>
          <w:b/>
          <w:lang w:val="tr-TR"/>
        </w:rPr>
        <w:t>Shannon İndeksi</w:t>
      </w:r>
      <w:r w:rsidRPr="00E82E93">
        <w:rPr>
          <w:lang w:val="tr-TR"/>
        </w:rPr>
        <w:t xml:space="preserve"> ile ölçülen </w:t>
      </w:r>
      <w:r w:rsidRPr="00E82E93">
        <w:rPr>
          <w:b/>
          <w:lang w:val="tr-TR"/>
        </w:rPr>
        <w:t>cilt mikrobiyom çeşitliliğine</w:t>
      </w:r>
      <w:r w:rsidRPr="00E82E93">
        <w:rPr>
          <w:lang w:val="tr-TR"/>
        </w:rPr>
        <w:t xml:space="preserve"> destek olur</w:t>
      </w:r>
      <w:r w:rsidR="003F0045" w:rsidRPr="00E468F5">
        <w:rPr>
          <w:lang w:val="en-US"/>
        </w:rPr>
        <w:t xml:space="preserve"> </w:t>
      </w:r>
      <w:r w:rsidR="003F0045" w:rsidRPr="00E468F5">
        <w:rPr>
          <w:vertAlign w:val="superscript"/>
          <w:lang w:val="en-US"/>
        </w:rPr>
        <w:t>(6,7)</w:t>
      </w:r>
    </w:p>
    <w:p w14:paraId="2EAAA1B6" w14:textId="72AAF08F" w:rsidR="003F0045" w:rsidRPr="00E468F5" w:rsidRDefault="003F0045" w:rsidP="00BB2C64">
      <w:pPr>
        <w:pStyle w:val="Paragraphe"/>
        <w:rPr>
          <w:lang w:val="en-US"/>
        </w:rPr>
      </w:pPr>
      <w:r w:rsidRPr="00E468F5">
        <w:rPr>
          <w:lang w:val="en-US"/>
        </w:rPr>
        <w:t xml:space="preserve">Sensibio H20 </w:t>
      </w:r>
      <w:r w:rsidR="006A66EC" w:rsidRPr="009B097B">
        <w:rPr>
          <w:sz w:val="22"/>
        </w:rPr>
        <w:t xml:space="preserve">ayrıca cildi </w:t>
      </w:r>
      <w:r w:rsidR="006A66EC" w:rsidRPr="006A66EC">
        <w:rPr>
          <w:b/>
          <w:sz w:val="22"/>
        </w:rPr>
        <w:t>yatıştırır</w:t>
      </w:r>
      <w:r w:rsidRPr="00E468F5">
        <w:rPr>
          <w:lang w:val="en-US"/>
        </w:rPr>
        <w:t xml:space="preserve">: </w:t>
      </w:r>
    </w:p>
    <w:p w14:paraId="29BB4E99" w14:textId="62FD7416" w:rsidR="003F0045" w:rsidRPr="00E468F5" w:rsidRDefault="00D42327" w:rsidP="00BB2C64">
      <w:pPr>
        <w:pStyle w:val="Paragraphe"/>
        <w:numPr>
          <w:ilvl w:val="0"/>
          <w:numId w:val="21"/>
        </w:numPr>
        <w:rPr>
          <w:lang w:val="en-US"/>
        </w:rPr>
      </w:pPr>
      <w:r w:rsidRPr="00D42327">
        <w:rPr>
          <w:lang w:val="tr-TR"/>
        </w:rPr>
        <w:t xml:space="preserve">Kullanılmasından hemen sonra </w:t>
      </w:r>
      <w:r w:rsidRPr="00D42327">
        <w:rPr>
          <w:b/>
          <w:lang w:val="tr-TR"/>
        </w:rPr>
        <w:t>cilt ısısını 1,5°C değerinde düşürür</w:t>
      </w:r>
      <w:r w:rsidRPr="00D42327">
        <w:rPr>
          <w:lang w:val="en-US"/>
        </w:rPr>
        <w:t xml:space="preserve"> </w:t>
      </w:r>
      <w:r w:rsidR="003F0045" w:rsidRPr="00E468F5">
        <w:rPr>
          <w:vertAlign w:val="superscript"/>
          <w:lang w:val="en-US"/>
        </w:rPr>
        <w:t>(8)</w:t>
      </w:r>
      <w:r w:rsidR="003F0045" w:rsidRPr="00E468F5">
        <w:rPr>
          <w:lang w:val="en-US"/>
        </w:rPr>
        <w:t xml:space="preserve"> </w:t>
      </w:r>
    </w:p>
    <w:p w14:paraId="09CC9010" w14:textId="5B40C4F8" w:rsidR="003F0045" w:rsidRPr="00E468F5" w:rsidRDefault="00D42327" w:rsidP="00BB2C64">
      <w:pPr>
        <w:pStyle w:val="Paragraphe"/>
        <w:numPr>
          <w:ilvl w:val="0"/>
          <w:numId w:val="21"/>
        </w:numPr>
        <w:rPr>
          <w:lang w:val="en-US"/>
        </w:rPr>
      </w:pPr>
      <w:r w:rsidRPr="00D42327">
        <w:rPr>
          <w:lang w:val="tr-TR"/>
        </w:rPr>
        <w:t xml:space="preserve">21 gün kullanımdan sonra </w:t>
      </w:r>
      <w:r w:rsidRPr="00D42327">
        <w:rPr>
          <w:b/>
          <w:lang w:val="tr-TR"/>
        </w:rPr>
        <w:t>gerginlik hissini</w:t>
      </w:r>
      <w:r w:rsidRPr="00D42327">
        <w:rPr>
          <w:lang w:val="tr-TR"/>
        </w:rPr>
        <w:t xml:space="preserve"> %73*, </w:t>
      </w:r>
      <w:r w:rsidRPr="00D42327">
        <w:rPr>
          <w:b/>
          <w:lang w:val="tr-TR"/>
        </w:rPr>
        <w:t>karıncalanma hissini</w:t>
      </w:r>
      <w:r w:rsidRPr="00D42327">
        <w:rPr>
          <w:lang w:val="tr-TR"/>
        </w:rPr>
        <w:t xml:space="preserve"> %77* ve </w:t>
      </w:r>
      <w:r w:rsidRPr="00D42327">
        <w:rPr>
          <w:b/>
          <w:lang w:val="tr-TR"/>
        </w:rPr>
        <w:t>kaşıntıyı</w:t>
      </w:r>
      <w:r w:rsidRPr="00D42327">
        <w:rPr>
          <w:lang w:val="tr-TR"/>
        </w:rPr>
        <w:t xml:space="preserve"> %100* ve </w:t>
      </w:r>
      <w:r w:rsidRPr="00D42327">
        <w:rPr>
          <w:b/>
          <w:lang w:val="tr-TR"/>
        </w:rPr>
        <w:t>yanmayı</w:t>
      </w:r>
      <w:r w:rsidRPr="00D42327">
        <w:rPr>
          <w:lang w:val="tr-TR"/>
        </w:rPr>
        <w:t xml:space="preserve"> %73* oranlarında anlamlı şekilde azaltır</w:t>
      </w:r>
      <w:r w:rsidR="003F0045" w:rsidRPr="00E468F5">
        <w:rPr>
          <w:lang w:val="en-US"/>
        </w:rPr>
        <w:t xml:space="preserve"> </w:t>
      </w:r>
      <w:r w:rsidR="003F0045" w:rsidRPr="00E468F5">
        <w:rPr>
          <w:vertAlign w:val="superscript"/>
          <w:lang w:val="en-US"/>
        </w:rPr>
        <w:t>(9)</w:t>
      </w:r>
      <w:r w:rsidR="003F0045" w:rsidRPr="00E468F5">
        <w:rPr>
          <w:lang w:val="en-US"/>
        </w:rPr>
        <w:t xml:space="preserve"> </w:t>
      </w:r>
    </w:p>
    <w:p w14:paraId="07BF786D" w14:textId="15DD6F76" w:rsidR="003F0045" w:rsidRPr="00E468F5" w:rsidRDefault="00BB2C64" w:rsidP="00BB2C64">
      <w:pPr>
        <w:pStyle w:val="Balk2"/>
        <w:rPr>
          <w:lang w:val="en-US"/>
        </w:rPr>
      </w:pPr>
      <w:r>
        <w:rPr>
          <w:lang w:val="en-US"/>
        </w:rPr>
        <w:t>TOLERAN</w:t>
      </w:r>
      <w:r w:rsidR="00E82E93">
        <w:rPr>
          <w:lang w:val="en-US"/>
        </w:rPr>
        <w:t>S</w:t>
      </w:r>
    </w:p>
    <w:p w14:paraId="3D50D575" w14:textId="2F12AF32" w:rsidR="003F0045" w:rsidRPr="00E468F5" w:rsidRDefault="00E82E93" w:rsidP="00BB2C64">
      <w:pPr>
        <w:pStyle w:val="Paragraphe"/>
        <w:rPr>
          <w:vertAlign w:val="superscript"/>
          <w:lang w:val="en-US"/>
        </w:rPr>
      </w:pPr>
      <w:r w:rsidRPr="00E82E93">
        <w:rPr>
          <w:lang w:val="tr-TR"/>
        </w:rPr>
        <w:t>Hassas /</w:t>
      </w:r>
      <w:r>
        <w:rPr>
          <w:lang w:val="tr-TR"/>
        </w:rPr>
        <w:t xml:space="preserve"> </w:t>
      </w:r>
      <w:r w:rsidRPr="00E82E93">
        <w:rPr>
          <w:lang w:val="tr-TR"/>
        </w:rPr>
        <w:t>reaktif, toleranssız veya alerjik ciltlerde çok yüksek oküler ve kutanöz tolerans</w:t>
      </w:r>
      <w:r w:rsidR="003F0045" w:rsidRPr="00E468F5">
        <w:rPr>
          <w:lang w:val="en-US"/>
        </w:rPr>
        <w:t xml:space="preserve"> </w:t>
      </w:r>
      <w:r w:rsidR="003F0045" w:rsidRPr="00E468F5">
        <w:rPr>
          <w:vertAlign w:val="superscript"/>
          <w:lang w:val="en-US"/>
        </w:rPr>
        <w:t>(9, 10, 12)</w:t>
      </w:r>
    </w:p>
    <w:p w14:paraId="71665BE6" w14:textId="2980668A" w:rsidR="003F0045" w:rsidRPr="00447FA7" w:rsidRDefault="000F6F27" w:rsidP="000F6F27">
      <w:pPr>
        <w:pStyle w:val="pvalue"/>
      </w:pPr>
      <w:r w:rsidRPr="00033B29">
        <w:t>***p&lt;0</w:t>
      </w:r>
      <w:r w:rsidR="00E82E93">
        <w:t>,</w:t>
      </w:r>
      <w:r w:rsidRPr="00033B29">
        <w:t xml:space="preserve">001, </w:t>
      </w:r>
      <w:r w:rsidR="00E82E93">
        <w:t xml:space="preserve">D0’a kıyasla </w:t>
      </w:r>
      <w:r w:rsidRPr="00033B29">
        <w:t>Wilcoxon test</w:t>
      </w:r>
      <w:r w:rsidR="00E82E93">
        <w:t>i</w:t>
      </w:r>
      <w:r w:rsidRPr="00033B29">
        <w:t xml:space="preserve"> </w:t>
      </w:r>
    </w:p>
    <w:p w14:paraId="7B15A74B" w14:textId="7D20EC72" w:rsidR="006E2C18" w:rsidRDefault="00383752" w:rsidP="00383752">
      <w:pPr>
        <w:pStyle w:val="Balk1"/>
        <w:rPr>
          <w:color w:val="FF559D" w:themeColor="accent6" w:themeTint="99"/>
          <w:lang w:val="en-US"/>
        </w:rPr>
      </w:pPr>
      <w:r w:rsidRPr="0009186A">
        <w:rPr>
          <w:color w:val="FF559D" w:themeColor="accent6" w:themeTint="99"/>
          <w:lang w:val="en-US"/>
        </w:rPr>
        <w:t xml:space="preserve">&gt; </w:t>
      </w:r>
      <w:r w:rsidR="00E82E93" w:rsidRPr="00E00DF9">
        <w:rPr>
          <w:color w:val="FF559D" w:themeColor="accent6" w:themeTint="99"/>
          <w:lang w:val="tr-TR"/>
        </w:rPr>
        <w:t>HASTA GERİ BİLDİRİMLERİ</w:t>
      </w:r>
      <w:r w:rsidR="00E82E93" w:rsidRPr="0009186A">
        <w:rPr>
          <w:color w:val="FF559D" w:themeColor="accent6" w:themeTint="99"/>
          <w:lang w:val="en-US"/>
        </w:rPr>
        <w:t xml:space="preserve"> </w:t>
      </w:r>
    </w:p>
    <w:p w14:paraId="3887C39D" w14:textId="16EEF443" w:rsidR="003F0045" w:rsidRPr="00E468F5" w:rsidRDefault="00D42327" w:rsidP="00BB2C64">
      <w:pPr>
        <w:pStyle w:val="Paragraphe"/>
        <w:rPr>
          <w:lang w:val="en-US"/>
        </w:rPr>
      </w:pPr>
      <w:r w:rsidRPr="00D42327">
        <w:rPr>
          <w:lang w:val="tr-TR"/>
        </w:rPr>
        <w:t xml:space="preserve">Hastaların %97'sinden fazlası kullanımdan hemen sonra ciltlerinin </w:t>
      </w:r>
      <w:r w:rsidRPr="00D42327">
        <w:rPr>
          <w:b/>
          <w:lang w:val="tr-TR"/>
        </w:rPr>
        <w:t>temizlenmiş</w:t>
      </w:r>
      <w:r w:rsidRPr="00D42327">
        <w:rPr>
          <w:lang w:val="tr-TR"/>
        </w:rPr>
        <w:t>, yumuşak, rahat, e</w:t>
      </w:r>
      <w:r w:rsidR="008F74EC">
        <w:rPr>
          <w:lang w:val="tr-TR"/>
        </w:rPr>
        <w:t>lastik</w:t>
      </w:r>
      <w:r w:rsidRPr="00D42327">
        <w:rPr>
          <w:lang w:val="tr-TR"/>
        </w:rPr>
        <w:t xml:space="preserve"> ve </w:t>
      </w:r>
      <w:r w:rsidRPr="00D42327">
        <w:rPr>
          <w:b/>
          <w:lang w:val="tr-TR"/>
        </w:rPr>
        <w:t>yatışmış</w:t>
      </w:r>
      <w:r w:rsidRPr="00D42327">
        <w:rPr>
          <w:lang w:val="tr-TR"/>
        </w:rPr>
        <w:t xml:space="preserve"> olduğunu değerlendirmiştir</w:t>
      </w:r>
      <w:r w:rsidR="00033B29" w:rsidRPr="00E468F5">
        <w:rPr>
          <w:b/>
          <w:bCs/>
          <w:lang w:val="en-US"/>
        </w:rPr>
        <w:t xml:space="preserve"> </w:t>
      </w:r>
      <w:r w:rsidR="003F0045" w:rsidRPr="00E468F5">
        <w:rPr>
          <w:vertAlign w:val="superscript"/>
          <w:lang w:val="en-US"/>
        </w:rPr>
        <w:t>(10)</w:t>
      </w:r>
      <w:r w:rsidR="003F0045" w:rsidRPr="00E468F5">
        <w:rPr>
          <w:lang w:val="en-US"/>
        </w:rPr>
        <w:t xml:space="preserve">. </w:t>
      </w:r>
    </w:p>
    <w:p w14:paraId="18969DA3" w14:textId="44E71C90" w:rsidR="00033B29" w:rsidRPr="00E468F5" w:rsidRDefault="00D42327" w:rsidP="00BB2C64">
      <w:pPr>
        <w:pStyle w:val="Paragraphe"/>
        <w:rPr>
          <w:lang w:val="en-US"/>
        </w:rPr>
      </w:pPr>
      <w:r w:rsidRPr="00D42327">
        <w:rPr>
          <w:lang w:val="tr-TR"/>
        </w:rPr>
        <w:t>Sensibio H20’nun 28 gün kullanımdan sonra</w:t>
      </w:r>
      <w:r w:rsidR="00033B29" w:rsidRPr="00E468F5">
        <w:rPr>
          <w:lang w:val="en-US"/>
        </w:rPr>
        <w:t xml:space="preserve">: </w:t>
      </w:r>
    </w:p>
    <w:p w14:paraId="5B068105" w14:textId="46208751" w:rsidR="00033B29" w:rsidRPr="00E468F5" w:rsidRDefault="00F913BE" w:rsidP="00BB2C64">
      <w:pPr>
        <w:pStyle w:val="Paragraphe"/>
        <w:numPr>
          <w:ilvl w:val="0"/>
          <w:numId w:val="21"/>
        </w:numPr>
        <w:rPr>
          <w:lang w:val="en-US"/>
        </w:rPr>
      </w:pPr>
      <w:r w:rsidRPr="00F913BE">
        <w:rPr>
          <w:lang w:val="tr-TR"/>
        </w:rPr>
        <w:t xml:space="preserve">Hastaların %90'ı  için </w:t>
      </w:r>
      <w:r w:rsidRPr="00F913BE">
        <w:rPr>
          <w:b/>
          <w:lang w:val="tr-TR"/>
        </w:rPr>
        <w:t>hoş olmayan hisleri</w:t>
      </w:r>
      <w:r w:rsidRPr="00F913BE">
        <w:rPr>
          <w:lang w:val="tr-TR"/>
        </w:rPr>
        <w:t xml:space="preserve"> (gerginlik, karıncalanma, yanma ve kaşıntı) </w:t>
      </w:r>
      <w:r w:rsidRPr="00F913BE">
        <w:rPr>
          <w:b/>
          <w:lang w:val="tr-TR"/>
        </w:rPr>
        <w:t>azaltmıştır</w:t>
      </w:r>
      <w:r w:rsidR="003F0045" w:rsidRPr="00E468F5">
        <w:rPr>
          <w:lang w:val="en-US"/>
        </w:rPr>
        <w:t xml:space="preserve"> </w:t>
      </w:r>
      <w:r w:rsidR="003F0045" w:rsidRPr="00E468F5">
        <w:rPr>
          <w:vertAlign w:val="superscript"/>
          <w:lang w:val="en-US"/>
        </w:rPr>
        <w:t>(11)</w:t>
      </w:r>
      <w:r w:rsidR="003F0045" w:rsidRPr="00E468F5">
        <w:rPr>
          <w:lang w:val="en-US"/>
        </w:rPr>
        <w:t xml:space="preserve"> </w:t>
      </w:r>
    </w:p>
    <w:p w14:paraId="2A772CC2" w14:textId="797979C3" w:rsidR="00033B29" w:rsidRPr="00E468F5" w:rsidRDefault="00F913BE" w:rsidP="00BB2C64">
      <w:pPr>
        <w:pStyle w:val="Paragraphe"/>
        <w:numPr>
          <w:ilvl w:val="0"/>
          <w:numId w:val="21"/>
        </w:numPr>
        <w:rPr>
          <w:lang w:val="en-US"/>
        </w:rPr>
      </w:pPr>
      <w:r w:rsidRPr="00F913BE">
        <w:rPr>
          <w:lang w:val="tr-TR"/>
        </w:rPr>
        <w:t xml:space="preserve">Hastaların %77'sinin </w:t>
      </w:r>
      <w:r w:rsidRPr="00F913BE">
        <w:rPr>
          <w:b/>
          <w:lang w:val="tr-TR"/>
        </w:rPr>
        <w:t>yaşam kalitesini iyileştirmiştir</w:t>
      </w:r>
      <w:r w:rsidR="00033B29" w:rsidRPr="00E468F5">
        <w:rPr>
          <w:lang w:val="en-US"/>
        </w:rPr>
        <w:t xml:space="preserve"> </w:t>
      </w:r>
      <w:r w:rsidR="003F0045" w:rsidRPr="00E468F5">
        <w:rPr>
          <w:vertAlign w:val="superscript"/>
          <w:lang w:val="en-US"/>
        </w:rPr>
        <w:t>(11)</w:t>
      </w:r>
    </w:p>
    <w:p w14:paraId="516730A5" w14:textId="28BB81B9" w:rsidR="00033B29" w:rsidRPr="00E468F5" w:rsidRDefault="00F913BE" w:rsidP="00F913BE">
      <w:pPr>
        <w:pStyle w:val="Paragraphe"/>
        <w:numPr>
          <w:ilvl w:val="0"/>
          <w:numId w:val="21"/>
        </w:numPr>
        <w:rPr>
          <w:lang w:val="en-US"/>
        </w:rPr>
      </w:pPr>
      <w:r w:rsidRPr="00F913BE">
        <w:rPr>
          <w:lang w:val="tr-TR"/>
        </w:rPr>
        <w:t xml:space="preserve">Hastaların %91'i için - özellikle </w:t>
      </w:r>
      <w:r w:rsidRPr="00F913BE">
        <w:rPr>
          <w:b/>
          <w:lang w:val="tr-TR"/>
        </w:rPr>
        <w:t>kozmetik işlemlerden sonra</w:t>
      </w:r>
      <w:r w:rsidRPr="00E468F5">
        <w:rPr>
          <w:rFonts w:eastAsia="CIDFont+F1" w:cstheme="minorHAnsi"/>
          <w:vertAlign w:val="superscript"/>
          <w:lang w:val="en-US"/>
        </w:rPr>
        <w:t>(13)</w:t>
      </w:r>
      <w:r w:rsidRPr="00F913BE">
        <w:rPr>
          <w:lang w:val="tr-TR"/>
        </w:rPr>
        <w:t xml:space="preserve">- cildi </w:t>
      </w:r>
      <w:r w:rsidRPr="00F913BE">
        <w:rPr>
          <w:b/>
          <w:lang w:val="tr-TR"/>
        </w:rPr>
        <w:t>yatıştırmıştır</w:t>
      </w:r>
      <w:r w:rsidRPr="00F913BE">
        <w:rPr>
          <w:lang w:val="en-US"/>
        </w:rPr>
        <w:t xml:space="preserve"> </w:t>
      </w:r>
      <w:r w:rsidR="003F0045" w:rsidRPr="00E468F5">
        <w:rPr>
          <w:vertAlign w:val="superscript"/>
          <w:lang w:val="en-US"/>
        </w:rPr>
        <w:t>(12)</w:t>
      </w:r>
      <w:r w:rsidR="00033B29" w:rsidRPr="00E468F5">
        <w:rPr>
          <w:vertAlign w:val="superscript"/>
          <w:lang w:val="en-US"/>
        </w:rPr>
        <w:t xml:space="preserve"> </w:t>
      </w:r>
    </w:p>
    <w:p w14:paraId="65C186A0" w14:textId="75174160" w:rsidR="00033B29" w:rsidRPr="00E468F5" w:rsidRDefault="00F74513" w:rsidP="00BB2C64">
      <w:pPr>
        <w:pStyle w:val="Paragraphe"/>
        <w:rPr>
          <w:lang w:val="en-US"/>
        </w:rPr>
      </w:pPr>
      <w:r w:rsidRPr="00F74513">
        <w:rPr>
          <w:rFonts w:eastAsia="CIDFont+F1" w:cstheme="minorHAnsi"/>
          <w:lang w:val="tr-TR"/>
        </w:rPr>
        <w:t xml:space="preserve">Hastaların %98,9'undan fazlası </w:t>
      </w:r>
      <w:r w:rsidRPr="00F74513">
        <w:rPr>
          <w:rFonts w:eastAsia="CIDFont+F1" w:cstheme="minorHAnsi"/>
          <w:b/>
          <w:lang w:val="tr-TR"/>
        </w:rPr>
        <w:t>lazer veya peeling gibi kozmetik bir işlemden önce ve sonra yüzündeki makyajı temizlemek için</w:t>
      </w:r>
      <w:r w:rsidRPr="00F74513">
        <w:rPr>
          <w:rFonts w:eastAsia="CIDFont+F1" w:cstheme="minorHAnsi"/>
          <w:lang w:val="tr-TR"/>
        </w:rPr>
        <w:t xml:space="preserve"> Sensibio H20 kullanmaya devam etmek istemektedir</w:t>
      </w:r>
      <w:r>
        <w:rPr>
          <w:rFonts w:eastAsia="CIDFont+F1" w:cstheme="minorHAnsi"/>
          <w:lang w:val="tr-TR"/>
        </w:rPr>
        <w:t>.</w:t>
      </w:r>
      <w:r w:rsidR="003F0045" w:rsidRPr="00E468F5">
        <w:rPr>
          <w:rFonts w:eastAsia="CIDFont+F1" w:cstheme="minorHAnsi"/>
          <w:lang w:val="en-US"/>
        </w:rPr>
        <w:t xml:space="preserve"> </w:t>
      </w:r>
      <w:r w:rsidR="003F0045" w:rsidRPr="00E468F5">
        <w:rPr>
          <w:rFonts w:eastAsia="CIDFont+F1" w:cstheme="minorHAnsi"/>
          <w:vertAlign w:val="superscript"/>
          <w:lang w:val="en-US"/>
        </w:rPr>
        <w:t>(13)</w:t>
      </w:r>
      <w:r w:rsidR="003F0045" w:rsidRPr="00E468F5">
        <w:rPr>
          <w:rFonts w:eastAsia="CIDFont+F1" w:cstheme="minorHAnsi"/>
          <w:lang w:val="en-US"/>
        </w:rPr>
        <w:t xml:space="preserve"> </w:t>
      </w:r>
    </w:p>
    <w:p w14:paraId="3EE30EE3" w14:textId="77777777" w:rsidR="003F0045" w:rsidRPr="00033B29" w:rsidRDefault="003F0045" w:rsidP="003F0045">
      <w:pPr>
        <w:jc w:val="both"/>
        <w:rPr>
          <w:rFonts w:eastAsia="CIDFont+F1" w:cstheme="minorHAnsi"/>
          <w:color w:val="575757" w:themeColor="text2"/>
          <w:lang w:val="en-US"/>
        </w:rPr>
      </w:pPr>
    </w:p>
    <w:p w14:paraId="191C703B" w14:textId="292BEB4A" w:rsidR="003F0045" w:rsidRPr="00033B29" w:rsidRDefault="003F0045" w:rsidP="003F0045">
      <w:pPr>
        <w:jc w:val="both"/>
        <w:rPr>
          <w:rFonts w:eastAsia="CIDFont+F1" w:cstheme="minorHAnsi"/>
          <w:i/>
          <w:iCs/>
          <w:color w:val="575757" w:themeColor="text2"/>
          <w:sz w:val="16"/>
          <w:szCs w:val="16"/>
          <w:lang w:val="en-US"/>
        </w:rPr>
      </w:pPr>
      <w:r w:rsidRPr="00033B29">
        <w:rPr>
          <w:rFonts w:eastAsia="CIDFont+F1" w:cstheme="minorHAnsi"/>
          <w:i/>
          <w:iCs/>
          <w:color w:val="575757" w:themeColor="text2"/>
          <w:sz w:val="16"/>
          <w:szCs w:val="16"/>
          <w:vertAlign w:val="superscript"/>
          <w:lang w:val="en-US"/>
        </w:rPr>
        <w:t xml:space="preserve">(1) </w:t>
      </w:r>
      <w:r w:rsidR="00063AAE" w:rsidRPr="00063AAE">
        <w:rPr>
          <w:rFonts w:eastAsia="CIDFont+F1" w:cstheme="minorHAnsi"/>
          <w:i/>
          <w:iCs/>
          <w:color w:val="575757" w:themeColor="text2"/>
          <w:sz w:val="16"/>
          <w:szCs w:val="16"/>
          <w:lang w:val="tr-TR"/>
        </w:rPr>
        <w:t>Sensibio H20'nun fondöten arındırma gücünün kuru, normal veya karma cilde sahip 10 denek (25 - 49 yaş arası) üzerinde VISIA ile fotoğraf çekilerek değerlendirilmesi</w:t>
      </w:r>
      <w:r w:rsidRPr="00063AAE">
        <w:rPr>
          <w:rFonts w:eastAsia="CIDFont+F1" w:cstheme="minorHAnsi"/>
          <w:i/>
          <w:iCs/>
          <w:color w:val="575757" w:themeColor="text2"/>
          <w:sz w:val="16"/>
          <w:szCs w:val="16"/>
          <w:lang w:val="en-US"/>
        </w:rPr>
        <w:t>. *p&lt;0</w:t>
      </w:r>
      <w:r w:rsidR="00386F4B" w:rsidRPr="00063AAE">
        <w:rPr>
          <w:rFonts w:eastAsia="CIDFont+F1" w:cstheme="minorHAnsi"/>
          <w:i/>
          <w:iCs/>
          <w:color w:val="575757" w:themeColor="text2"/>
          <w:sz w:val="16"/>
          <w:szCs w:val="16"/>
          <w:lang w:val="en-US"/>
        </w:rPr>
        <w:t>,</w:t>
      </w:r>
      <w:r w:rsidRPr="00063AAE">
        <w:rPr>
          <w:rFonts w:eastAsia="CIDFont+F1" w:cstheme="minorHAnsi"/>
          <w:i/>
          <w:iCs/>
          <w:color w:val="575757" w:themeColor="text2"/>
          <w:sz w:val="16"/>
          <w:szCs w:val="16"/>
          <w:lang w:val="en-US"/>
        </w:rPr>
        <w:t xml:space="preserve">05, </w:t>
      </w:r>
      <w:r w:rsidR="00386F4B" w:rsidRPr="00063AAE">
        <w:rPr>
          <w:rFonts w:eastAsia="CIDFont+F1" w:cstheme="minorHAnsi"/>
          <w:i/>
          <w:iCs/>
          <w:color w:val="575757" w:themeColor="text2"/>
          <w:sz w:val="16"/>
          <w:szCs w:val="16"/>
          <w:lang w:val="en-US"/>
        </w:rPr>
        <w:t>Standart bir temizleyiciye kıyasla öğrenci testi</w:t>
      </w:r>
      <w:r w:rsidRPr="00063AAE">
        <w:rPr>
          <w:rFonts w:eastAsia="CIDFont+F1" w:cstheme="minorHAnsi"/>
          <w:i/>
          <w:iCs/>
          <w:color w:val="575757" w:themeColor="text2"/>
          <w:sz w:val="16"/>
          <w:szCs w:val="16"/>
          <w:lang w:val="en-US"/>
        </w:rPr>
        <w:t>.</w:t>
      </w:r>
      <w:r w:rsidRPr="00033B29">
        <w:rPr>
          <w:rFonts w:eastAsia="CIDFont+F1" w:cstheme="minorHAnsi"/>
          <w:i/>
          <w:iCs/>
          <w:color w:val="575757" w:themeColor="text2"/>
          <w:sz w:val="16"/>
          <w:szCs w:val="16"/>
          <w:lang w:val="en-US"/>
        </w:rPr>
        <w:t xml:space="preserve"> </w:t>
      </w:r>
    </w:p>
    <w:p w14:paraId="730A543B" w14:textId="4FFA597F" w:rsidR="003F0045" w:rsidRPr="00033B29" w:rsidRDefault="003F0045" w:rsidP="003F0045">
      <w:pPr>
        <w:jc w:val="both"/>
        <w:rPr>
          <w:rFonts w:eastAsia="CIDFont+F1" w:cstheme="minorHAnsi"/>
          <w:i/>
          <w:iCs/>
          <w:color w:val="575757" w:themeColor="text2"/>
          <w:sz w:val="16"/>
          <w:szCs w:val="16"/>
          <w:lang w:val="en-US"/>
        </w:rPr>
      </w:pPr>
      <w:r w:rsidRPr="00033B29">
        <w:rPr>
          <w:rFonts w:eastAsia="CIDFont+F1" w:cstheme="minorHAnsi"/>
          <w:i/>
          <w:iCs/>
          <w:color w:val="575757" w:themeColor="text2"/>
          <w:sz w:val="16"/>
          <w:szCs w:val="16"/>
          <w:vertAlign w:val="superscript"/>
          <w:lang w:val="en-US"/>
        </w:rPr>
        <w:t>(2)</w:t>
      </w:r>
      <w:r w:rsidRPr="00033B29">
        <w:rPr>
          <w:rFonts w:eastAsia="CIDFont+F1" w:cstheme="minorHAnsi"/>
          <w:i/>
          <w:iCs/>
          <w:color w:val="575757" w:themeColor="text2"/>
          <w:sz w:val="16"/>
          <w:szCs w:val="16"/>
          <w:lang w:val="en-US"/>
        </w:rPr>
        <w:t xml:space="preserve"> </w:t>
      </w:r>
      <w:r w:rsidR="00063AAE" w:rsidRPr="00063AAE">
        <w:rPr>
          <w:rFonts w:eastAsia="CIDFont+F1" w:cstheme="minorHAnsi"/>
          <w:i/>
          <w:iCs/>
          <w:color w:val="575757" w:themeColor="text2"/>
          <w:sz w:val="16"/>
          <w:szCs w:val="16"/>
          <w:lang w:val="tr-TR"/>
        </w:rPr>
        <w:t>Sensibio H20'nun hava kirliliğini simüle eden mikropartikülleri (PM10, PM2.5, PM1) temizleme kapasitesinin kuru veya normal cilde sahip 11 denek (18 - 48 yaş arası) üzerinde video mikroskop ile fotoğraf çekilerek değerlendirilmesi</w:t>
      </w:r>
      <w:r w:rsidRPr="00033B29">
        <w:rPr>
          <w:rFonts w:eastAsia="CIDFont+F1" w:cstheme="minorHAnsi"/>
          <w:i/>
          <w:iCs/>
          <w:color w:val="575757" w:themeColor="text2"/>
          <w:sz w:val="16"/>
          <w:szCs w:val="16"/>
          <w:lang w:val="en-US"/>
        </w:rPr>
        <w:t xml:space="preserve">. </w:t>
      </w:r>
    </w:p>
    <w:p w14:paraId="6E4E629A" w14:textId="359A4CB3" w:rsidR="003F0045" w:rsidRPr="00033B29" w:rsidRDefault="003F0045" w:rsidP="003F0045">
      <w:pPr>
        <w:jc w:val="both"/>
        <w:rPr>
          <w:rFonts w:eastAsia="CIDFont+F1" w:cstheme="minorHAnsi"/>
          <w:i/>
          <w:iCs/>
          <w:color w:val="575757" w:themeColor="text2"/>
          <w:sz w:val="16"/>
          <w:szCs w:val="16"/>
          <w:lang w:val="en-US"/>
        </w:rPr>
      </w:pPr>
      <w:r w:rsidRPr="00033B29">
        <w:rPr>
          <w:rFonts w:eastAsia="CIDFont+F1" w:cstheme="minorHAnsi"/>
          <w:i/>
          <w:iCs/>
          <w:color w:val="575757" w:themeColor="text2"/>
          <w:sz w:val="16"/>
          <w:szCs w:val="16"/>
          <w:vertAlign w:val="superscript"/>
          <w:lang w:val="en-US"/>
        </w:rPr>
        <w:t>(3)</w:t>
      </w:r>
      <w:r w:rsidRPr="00033B29">
        <w:rPr>
          <w:rFonts w:eastAsia="CIDFont+F1" w:cstheme="minorHAnsi"/>
          <w:i/>
          <w:iCs/>
          <w:color w:val="575757" w:themeColor="text2"/>
          <w:sz w:val="16"/>
          <w:szCs w:val="16"/>
          <w:lang w:val="en-US"/>
        </w:rPr>
        <w:t xml:space="preserve"> </w:t>
      </w:r>
      <w:r w:rsidR="00063AAE" w:rsidRPr="00063AAE">
        <w:rPr>
          <w:rFonts w:eastAsia="CIDFont+F1" w:cstheme="minorHAnsi"/>
          <w:i/>
          <w:iCs/>
          <w:color w:val="575757" w:themeColor="text2"/>
          <w:sz w:val="16"/>
          <w:szCs w:val="16"/>
          <w:lang w:val="tr-TR"/>
        </w:rPr>
        <w:t>Sensibio H20'nun polen temizleme gücünün 20 denek (22 - 67 yaş arası) üzerinde polen sayısını saymak için Taramalı Elektron Mikroskobu kullanılarak değerlendirilmesi</w:t>
      </w:r>
      <w:r w:rsidR="00BB2C64">
        <w:rPr>
          <w:rFonts w:eastAsia="CIDFont+F1" w:cstheme="minorHAnsi"/>
          <w:i/>
          <w:iCs/>
          <w:color w:val="575757" w:themeColor="text2"/>
          <w:sz w:val="16"/>
          <w:szCs w:val="16"/>
          <w:lang w:val="en-US"/>
        </w:rPr>
        <w:t>.</w:t>
      </w:r>
      <w:r w:rsidR="00063AAE">
        <w:rPr>
          <w:rFonts w:eastAsia="CIDFont+F1" w:cstheme="minorHAnsi"/>
          <w:i/>
          <w:iCs/>
          <w:color w:val="575757" w:themeColor="text2"/>
          <w:sz w:val="16"/>
          <w:szCs w:val="16"/>
          <w:lang w:val="en-US"/>
        </w:rPr>
        <w:t xml:space="preserve"> </w:t>
      </w:r>
      <w:r w:rsidR="00BB2C64">
        <w:rPr>
          <w:rFonts w:eastAsia="CIDFont+F1" w:cstheme="minorHAnsi"/>
          <w:i/>
          <w:iCs/>
          <w:color w:val="575757" w:themeColor="text2"/>
          <w:sz w:val="16"/>
          <w:szCs w:val="16"/>
          <w:lang w:val="en-US"/>
        </w:rPr>
        <w:t>2019</w:t>
      </w:r>
    </w:p>
    <w:p w14:paraId="6F6AF121" w14:textId="29E07F81" w:rsidR="003F0045" w:rsidRPr="00033B29" w:rsidRDefault="003F0045" w:rsidP="003F0045">
      <w:pPr>
        <w:jc w:val="both"/>
        <w:rPr>
          <w:rFonts w:eastAsia="CIDFont+F1" w:cstheme="minorHAnsi"/>
          <w:i/>
          <w:iCs/>
          <w:color w:val="575757" w:themeColor="text2"/>
          <w:sz w:val="16"/>
          <w:szCs w:val="16"/>
          <w:lang w:val="en-US"/>
        </w:rPr>
      </w:pPr>
      <w:r w:rsidRPr="00033B29">
        <w:rPr>
          <w:rFonts w:eastAsia="CIDFont+F1" w:cstheme="minorHAnsi"/>
          <w:i/>
          <w:iCs/>
          <w:color w:val="575757" w:themeColor="text2"/>
          <w:sz w:val="16"/>
          <w:szCs w:val="16"/>
          <w:vertAlign w:val="superscript"/>
          <w:lang w:val="en-US"/>
        </w:rPr>
        <w:t>(4)</w:t>
      </w:r>
      <w:r w:rsidRPr="00033B29">
        <w:rPr>
          <w:rFonts w:eastAsia="CIDFont+F1" w:cstheme="minorHAnsi"/>
          <w:i/>
          <w:iCs/>
          <w:color w:val="575757" w:themeColor="text2"/>
          <w:sz w:val="16"/>
          <w:szCs w:val="16"/>
          <w:lang w:val="en-US"/>
        </w:rPr>
        <w:t xml:space="preserve"> </w:t>
      </w:r>
      <w:r w:rsidR="00BA112D" w:rsidRPr="00BA112D">
        <w:rPr>
          <w:rFonts w:eastAsia="CIDFont+F1" w:cstheme="minorHAnsi"/>
          <w:i/>
          <w:iCs/>
          <w:color w:val="575757" w:themeColor="text2"/>
          <w:sz w:val="16"/>
          <w:szCs w:val="16"/>
          <w:lang w:val="en-US"/>
        </w:rPr>
        <w:t>Sensibio H20'nun temizleme gücünün kirlilik kalıntılarında bulunan 5 ağır metal olan demir, çinko, krom, nikel ve kurşuna karşı 20 denek (40 - 70 yaş arası) üzerinde değerlendirilmesi</w:t>
      </w:r>
      <w:r w:rsidRPr="00033B29">
        <w:rPr>
          <w:rFonts w:eastAsia="CIDFont+F1" w:cstheme="minorHAnsi"/>
          <w:i/>
          <w:iCs/>
          <w:color w:val="575757" w:themeColor="text2"/>
          <w:sz w:val="16"/>
          <w:szCs w:val="16"/>
          <w:lang w:val="en-US"/>
        </w:rPr>
        <w:t xml:space="preserve">. </w:t>
      </w:r>
      <w:r w:rsidR="00BB2C64">
        <w:rPr>
          <w:rFonts w:eastAsia="CIDFont+F1" w:cstheme="minorHAnsi"/>
          <w:i/>
          <w:iCs/>
          <w:color w:val="575757" w:themeColor="text2"/>
          <w:sz w:val="16"/>
          <w:szCs w:val="16"/>
          <w:lang w:val="en-US"/>
        </w:rPr>
        <w:t>2018</w:t>
      </w:r>
      <w:r w:rsidRPr="00033B29">
        <w:rPr>
          <w:rFonts w:eastAsia="CIDFont+F1" w:cstheme="minorHAnsi"/>
          <w:i/>
          <w:iCs/>
          <w:color w:val="575757" w:themeColor="text2"/>
          <w:sz w:val="16"/>
          <w:szCs w:val="16"/>
          <w:lang w:val="en-US"/>
        </w:rPr>
        <w:t xml:space="preserve"> </w:t>
      </w:r>
    </w:p>
    <w:p w14:paraId="68334EC2" w14:textId="2F685A07" w:rsidR="003F0045" w:rsidRPr="00033B29" w:rsidRDefault="003F0045" w:rsidP="003F0045">
      <w:pPr>
        <w:jc w:val="both"/>
        <w:rPr>
          <w:rFonts w:eastAsia="CIDFont+F1" w:cstheme="minorHAnsi"/>
          <w:i/>
          <w:iCs/>
          <w:color w:val="575757" w:themeColor="text2"/>
          <w:sz w:val="16"/>
          <w:szCs w:val="16"/>
          <w:lang w:val="en-US"/>
        </w:rPr>
      </w:pPr>
      <w:r w:rsidRPr="00033B29">
        <w:rPr>
          <w:rFonts w:eastAsia="CIDFont+F1" w:cstheme="minorHAnsi"/>
          <w:i/>
          <w:iCs/>
          <w:color w:val="575757" w:themeColor="text2"/>
          <w:sz w:val="16"/>
          <w:szCs w:val="16"/>
          <w:vertAlign w:val="superscript"/>
          <w:lang w:val="en-US"/>
        </w:rPr>
        <w:t>(5)</w:t>
      </w:r>
      <w:r w:rsidRPr="00033B29">
        <w:rPr>
          <w:rFonts w:eastAsia="CIDFont+F1" w:cstheme="minorHAnsi"/>
          <w:i/>
          <w:iCs/>
          <w:color w:val="575757" w:themeColor="text2"/>
          <w:sz w:val="16"/>
          <w:szCs w:val="16"/>
          <w:lang w:val="en-US"/>
        </w:rPr>
        <w:t xml:space="preserve"> </w:t>
      </w:r>
      <w:bookmarkStart w:id="0" w:name="_Hlk126764807"/>
      <w:r w:rsidR="00EF44F6" w:rsidRPr="00EF44F6">
        <w:rPr>
          <w:i/>
          <w:iCs/>
          <w:color w:val="575757" w:themeColor="text2"/>
          <w:sz w:val="16"/>
          <w:szCs w:val="16"/>
          <w:lang w:val="tr-TR"/>
        </w:rPr>
        <w:t>10 denek (49 - 69 yaş arası) üzerinde TEWL ve sebum oranının uygulamadan 4 saat sonra ölçümü</w:t>
      </w:r>
      <w:r w:rsidR="00BB2C64">
        <w:rPr>
          <w:i/>
          <w:iCs/>
          <w:color w:val="575757" w:themeColor="text2"/>
          <w:sz w:val="16"/>
          <w:szCs w:val="16"/>
          <w:lang w:val="en-US"/>
        </w:rPr>
        <w:t>.</w:t>
      </w:r>
      <w:r w:rsidR="00EF44F6">
        <w:rPr>
          <w:i/>
          <w:iCs/>
          <w:color w:val="575757" w:themeColor="text2"/>
          <w:sz w:val="16"/>
          <w:szCs w:val="16"/>
          <w:lang w:val="en-US"/>
        </w:rPr>
        <w:t xml:space="preserve"> </w:t>
      </w:r>
      <w:r w:rsidR="00BB2C64">
        <w:rPr>
          <w:i/>
          <w:iCs/>
          <w:color w:val="575757" w:themeColor="text2"/>
          <w:sz w:val="16"/>
          <w:szCs w:val="16"/>
          <w:lang w:val="en-US"/>
        </w:rPr>
        <w:t>2018</w:t>
      </w:r>
    </w:p>
    <w:p w14:paraId="13616084" w14:textId="466E2562" w:rsidR="003F0045" w:rsidRPr="00033B29" w:rsidRDefault="003F0045" w:rsidP="003F0045">
      <w:pPr>
        <w:jc w:val="both"/>
        <w:rPr>
          <w:rFonts w:eastAsia="CIDFont+F1" w:cstheme="minorHAnsi"/>
          <w:i/>
          <w:iCs/>
          <w:color w:val="575757" w:themeColor="text2"/>
          <w:sz w:val="16"/>
          <w:szCs w:val="16"/>
          <w:lang w:val="en-US"/>
        </w:rPr>
      </w:pPr>
      <w:r w:rsidRPr="00033B29">
        <w:rPr>
          <w:i/>
          <w:iCs/>
          <w:color w:val="575757" w:themeColor="text2"/>
          <w:sz w:val="16"/>
          <w:szCs w:val="16"/>
          <w:vertAlign w:val="superscript"/>
          <w:lang w:val="en-US"/>
        </w:rPr>
        <w:t>(6)</w:t>
      </w:r>
      <w:r w:rsidRPr="00033B29">
        <w:rPr>
          <w:i/>
          <w:iCs/>
          <w:color w:val="575757" w:themeColor="text2"/>
          <w:sz w:val="16"/>
          <w:szCs w:val="16"/>
          <w:lang w:val="en-US"/>
        </w:rPr>
        <w:t xml:space="preserve"> </w:t>
      </w:r>
      <w:r w:rsidR="00673C56" w:rsidRPr="00673C56">
        <w:rPr>
          <w:i/>
          <w:iCs/>
          <w:color w:val="575757" w:themeColor="text2"/>
          <w:sz w:val="16"/>
          <w:szCs w:val="16"/>
          <w:lang w:val="tr-TR"/>
        </w:rPr>
        <w:t xml:space="preserve">Sensibio H20 kullanımından 4 gün önce ve 4 gün sonra Shannon İndeksini belirlemek için metagenomik analiz yapılmış, 18 denek (21 - 48 yaş arası) üzerinde mikrobiyal çeşitliliğin değerlendirilmesi için sırtlarından sürüntü çubuklarıyla </w:t>
      </w:r>
      <w:r w:rsidR="00F33AAF">
        <w:rPr>
          <w:i/>
          <w:iCs/>
          <w:color w:val="575757" w:themeColor="text2"/>
          <w:sz w:val="16"/>
          <w:szCs w:val="16"/>
          <w:lang w:val="tr-TR"/>
        </w:rPr>
        <w:t xml:space="preserve">cilt </w:t>
      </w:r>
      <w:r w:rsidR="00673C56" w:rsidRPr="00673C56">
        <w:rPr>
          <w:i/>
          <w:iCs/>
          <w:color w:val="575757" w:themeColor="text2"/>
          <w:sz w:val="16"/>
          <w:szCs w:val="16"/>
          <w:lang w:val="tr-TR"/>
        </w:rPr>
        <w:t>mikrobiyotası toplanmıştır</w:t>
      </w:r>
      <w:r w:rsidRPr="00033B29">
        <w:rPr>
          <w:i/>
          <w:iCs/>
          <w:color w:val="575757" w:themeColor="text2"/>
          <w:sz w:val="16"/>
          <w:szCs w:val="16"/>
          <w:lang w:val="en-US"/>
        </w:rPr>
        <w:t xml:space="preserve">. </w:t>
      </w:r>
      <w:bookmarkEnd w:id="0"/>
    </w:p>
    <w:p w14:paraId="1ADCB2CE" w14:textId="5D901FAD" w:rsidR="003F0045" w:rsidRPr="00033B29" w:rsidRDefault="003F0045" w:rsidP="003F0045">
      <w:pPr>
        <w:jc w:val="both"/>
        <w:rPr>
          <w:rFonts w:eastAsia="CIDFont+F1" w:cstheme="minorHAnsi"/>
          <w:i/>
          <w:iCs/>
          <w:color w:val="575757" w:themeColor="text2"/>
          <w:sz w:val="16"/>
          <w:szCs w:val="16"/>
          <w:lang w:val="en-US"/>
        </w:rPr>
      </w:pPr>
      <w:r w:rsidRPr="00033B29">
        <w:rPr>
          <w:i/>
          <w:iCs/>
          <w:color w:val="575757" w:themeColor="text2"/>
          <w:sz w:val="16"/>
          <w:szCs w:val="16"/>
          <w:vertAlign w:val="superscript"/>
          <w:lang w:val="en-US"/>
        </w:rPr>
        <w:t>(7)</w:t>
      </w:r>
      <w:r w:rsidRPr="00033B29">
        <w:rPr>
          <w:i/>
          <w:iCs/>
          <w:color w:val="575757" w:themeColor="text2"/>
          <w:sz w:val="16"/>
          <w:szCs w:val="16"/>
          <w:lang w:val="en-US"/>
        </w:rPr>
        <w:t xml:space="preserve"> </w:t>
      </w:r>
      <w:r w:rsidR="00673C56" w:rsidRPr="00673C56">
        <w:rPr>
          <w:i/>
          <w:iCs/>
          <w:color w:val="575757" w:themeColor="text2"/>
          <w:sz w:val="16"/>
          <w:szCs w:val="16"/>
          <w:lang w:val="tr-TR"/>
        </w:rPr>
        <w:t xml:space="preserve">Sensibio H20 kullanımından 28 gün önce ve </w:t>
      </w:r>
      <w:r w:rsidR="00C61D4F" w:rsidRPr="00C61D4F">
        <w:rPr>
          <w:i/>
          <w:iCs/>
          <w:color w:val="575757" w:themeColor="text2"/>
          <w:sz w:val="16"/>
          <w:szCs w:val="16"/>
          <w:lang w:val="tr-TR"/>
        </w:rPr>
        <w:t xml:space="preserve">28 gün </w:t>
      </w:r>
      <w:r w:rsidR="00673C56" w:rsidRPr="00673C56">
        <w:rPr>
          <w:i/>
          <w:iCs/>
          <w:color w:val="575757" w:themeColor="text2"/>
          <w:sz w:val="16"/>
          <w:szCs w:val="16"/>
          <w:lang w:val="tr-TR"/>
        </w:rPr>
        <w:t xml:space="preserve">sonra Shannon İndeksini belirlemek için metagenomik analiz yapılmış, 20 denek (24 - 46 yaş arası) üzerinde mikrobiyal çeşitliliğin değerlendirilmesi için yanaklardan sürüntü ile </w:t>
      </w:r>
      <w:r w:rsidR="00F33AAF">
        <w:rPr>
          <w:i/>
          <w:iCs/>
          <w:color w:val="575757" w:themeColor="text2"/>
          <w:sz w:val="16"/>
          <w:szCs w:val="16"/>
          <w:lang w:val="tr-TR"/>
        </w:rPr>
        <w:t xml:space="preserve">cilt </w:t>
      </w:r>
      <w:r w:rsidR="00673C56" w:rsidRPr="00673C56">
        <w:rPr>
          <w:i/>
          <w:iCs/>
          <w:color w:val="575757" w:themeColor="text2"/>
          <w:sz w:val="16"/>
          <w:szCs w:val="16"/>
          <w:lang w:val="tr-TR"/>
        </w:rPr>
        <w:t>mikrobiyotası toplanmıştır</w:t>
      </w:r>
      <w:r w:rsidRPr="00033B29">
        <w:rPr>
          <w:i/>
          <w:iCs/>
          <w:color w:val="575757" w:themeColor="text2"/>
          <w:sz w:val="16"/>
          <w:szCs w:val="16"/>
          <w:lang w:val="en-US"/>
        </w:rPr>
        <w:t xml:space="preserve">. </w:t>
      </w:r>
      <w:r w:rsidR="00BB2C64">
        <w:rPr>
          <w:i/>
          <w:iCs/>
          <w:color w:val="575757" w:themeColor="text2"/>
          <w:sz w:val="16"/>
          <w:szCs w:val="16"/>
          <w:lang w:val="en-US"/>
        </w:rPr>
        <w:t>2020</w:t>
      </w:r>
    </w:p>
    <w:p w14:paraId="78AC05B2" w14:textId="326397A4" w:rsidR="003F0045" w:rsidRPr="00033B29" w:rsidRDefault="003F0045" w:rsidP="003F0045">
      <w:pPr>
        <w:jc w:val="both"/>
        <w:rPr>
          <w:rFonts w:eastAsia="CIDFont+F1" w:cstheme="minorHAnsi"/>
          <w:i/>
          <w:iCs/>
          <w:color w:val="575757" w:themeColor="text2"/>
          <w:sz w:val="16"/>
          <w:szCs w:val="16"/>
          <w:lang w:val="en-US"/>
        </w:rPr>
      </w:pPr>
      <w:r w:rsidRPr="00033B29">
        <w:rPr>
          <w:rFonts w:eastAsia="CIDFont+F1" w:cstheme="minorHAnsi"/>
          <w:i/>
          <w:iCs/>
          <w:color w:val="575757" w:themeColor="text2"/>
          <w:sz w:val="16"/>
          <w:szCs w:val="16"/>
          <w:vertAlign w:val="superscript"/>
          <w:lang w:val="en-US"/>
        </w:rPr>
        <w:lastRenderedPageBreak/>
        <w:t>(8)</w:t>
      </w:r>
      <w:r w:rsidRPr="00033B29">
        <w:rPr>
          <w:rFonts w:eastAsia="CIDFont+F1" w:cstheme="minorHAnsi"/>
          <w:i/>
          <w:iCs/>
          <w:color w:val="575757" w:themeColor="text2"/>
          <w:sz w:val="16"/>
          <w:szCs w:val="16"/>
          <w:lang w:val="en-US"/>
        </w:rPr>
        <w:t xml:space="preserve"> </w:t>
      </w:r>
      <w:r w:rsidR="00BA112D" w:rsidRPr="00BA112D">
        <w:rPr>
          <w:i/>
          <w:iCs/>
          <w:color w:val="575757" w:themeColor="text2"/>
          <w:sz w:val="16"/>
          <w:szCs w:val="16"/>
          <w:lang w:val="tr-TR"/>
        </w:rPr>
        <w:t>Sensibio H20'nun ferahlatıcı etkisinin kullanımdan hemen sonra (birkaç saniye ila 3 dakika arasında) normal ila kuru cilde sahip 11 denek (38 - 72 yaş arası) üzerinde termografi ile cilt ısısını ölçerek değerlendirilmesi</w:t>
      </w:r>
      <w:r w:rsidR="00BB2C64">
        <w:rPr>
          <w:i/>
          <w:iCs/>
          <w:color w:val="575757" w:themeColor="text2"/>
          <w:sz w:val="16"/>
          <w:szCs w:val="16"/>
          <w:lang w:val="en-US"/>
        </w:rPr>
        <w:t>.</w:t>
      </w:r>
      <w:r w:rsidR="00BA112D">
        <w:rPr>
          <w:i/>
          <w:iCs/>
          <w:color w:val="575757" w:themeColor="text2"/>
          <w:sz w:val="16"/>
          <w:szCs w:val="16"/>
          <w:lang w:val="en-US"/>
        </w:rPr>
        <w:t xml:space="preserve"> </w:t>
      </w:r>
      <w:r w:rsidR="00BB2C64">
        <w:rPr>
          <w:i/>
          <w:iCs/>
          <w:color w:val="575757" w:themeColor="text2"/>
          <w:sz w:val="16"/>
          <w:szCs w:val="16"/>
          <w:lang w:val="en-US"/>
        </w:rPr>
        <w:t>2017</w:t>
      </w:r>
    </w:p>
    <w:p w14:paraId="6448BA57" w14:textId="75627BAA" w:rsidR="003F0045" w:rsidRPr="00033B29" w:rsidRDefault="003F0045" w:rsidP="003F0045">
      <w:pPr>
        <w:jc w:val="both"/>
        <w:rPr>
          <w:i/>
          <w:iCs/>
          <w:color w:val="575757" w:themeColor="text2"/>
          <w:sz w:val="16"/>
          <w:szCs w:val="16"/>
          <w:lang w:val="en-US"/>
        </w:rPr>
      </w:pPr>
      <w:r w:rsidRPr="00033B29">
        <w:rPr>
          <w:rFonts w:eastAsia="CIDFont+F1" w:cstheme="minorHAnsi"/>
          <w:i/>
          <w:iCs/>
          <w:color w:val="575757" w:themeColor="text2"/>
          <w:sz w:val="16"/>
          <w:szCs w:val="16"/>
          <w:vertAlign w:val="superscript"/>
          <w:lang w:val="en-US"/>
        </w:rPr>
        <w:t>(9)</w:t>
      </w:r>
      <w:r w:rsidRPr="00033B29">
        <w:rPr>
          <w:rFonts w:eastAsia="CIDFont+F1" w:cstheme="minorHAnsi"/>
          <w:i/>
          <w:iCs/>
          <w:color w:val="575757" w:themeColor="text2"/>
          <w:sz w:val="16"/>
          <w:szCs w:val="16"/>
          <w:lang w:val="en-US"/>
        </w:rPr>
        <w:t xml:space="preserve"> </w:t>
      </w:r>
      <w:r w:rsidR="00E73EBE" w:rsidRPr="00E73EBE">
        <w:rPr>
          <w:i/>
          <w:iCs/>
          <w:color w:val="575757" w:themeColor="text2"/>
          <w:sz w:val="16"/>
          <w:szCs w:val="16"/>
          <w:lang w:val="tr-TR"/>
        </w:rPr>
        <w:t>Sensibio H20'nun reaktif, intoleranslı veya alerjik kuru ila yağlı cilde sahip ortalama 36 yaşındaki 33 denek üzerinde 21 gün, günde 2 kere kullanımından sonra klinik skorlama ve öz değerlendirme ile etkinlik ve tolerans değerlendirilmesi. Polonya</w:t>
      </w:r>
      <w:r w:rsidR="000F6F27">
        <w:rPr>
          <w:i/>
          <w:iCs/>
          <w:color w:val="575757" w:themeColor="text2"/>
          <w:sz w:val="16"/>
          <w:szCs w:val="16"/>
          <w:lang w:val="en-US"/>
        </w:rPr>
        <w:t>.</w:t>
      </w:r>
      <w:r w:rsidR="00E73EBE">
        <w:rPr>
          <w:i/>
          <w:iCs/>
          <w:color w:val="575757" w:themeColor="text2"/>
          <w:sz w:val="16"/>
          <w:szCs w:val="16"/>
          <w:lang w:val="en-US"/>
        </w:rPr>
        <w:t xml:space="preserve"> </w:t>
      </w:r>
      <w:r w:rsidR="000F6F27">
        <w:rPr>
          <w:i/>
          <w:iCs/>
          <w:color w:val="575757" w:themeColor="text2"/>
          <w:sz w:val="16"/>
          <w:szCs w:val="16"/>
          <w:lang w:val="en-US"/>
        </w:rPr>
        <w:t>2018</w:t>
      </w:r>
      <w:r w:rsidRPr="00033B29">
        <w:rPr>
          <w:i/>
          <w:iCs/>
          <w:color w:val="575757" w:themeColor="text2"/>
          <w:sz w:val="16"/>
          <w:szCs w:val="16"/>
          <w:lang w:val="en-US"/>
        </w:rPr>
        <w:t xml:space="preserve"> </w:t>
      </w:r>
    </w:p>
    <w:p w14:paraId="7D740854" w14:textId="6D8B75D3" w:rsidR="003F0045" w:rsidRPr="00033B29" w:rsidRDefault="003F0045" w:rsidP="003F0045">
      <w:pPr>
        <w:jc w:val="both"/>
        <w:rPr>
          <w:i/>
          <w:iCs/>
          <w:color w:val="575757" w:themeColor="text2"/>
          <w:sz w:val="16"/>
          <w:szCs w:val="16"/>
          <w:lang w:val="en-US"/>
        </w:rPr>
      </w:pPr>
      <w:r w:rsidRPr="00033B29">
        <w:rPr>
          <w:i/>
          <w:iCs/>
          <w:color w:val="575757" w:themeColor="text2"/>
          <w:sz w:val="16"/>
          <w:szCs w:val="16"/>
          <w:vertAlign w:val="superscript"/>
          <w:lang w:val="en-US"/>
        </w:rPr>
        <w:t>(10)</w:t>
      </w:r>
      <w:r w:rsidRPr="00033B29">
        <w:rPr>
          <w:i/>
          <w:iCs/>
          <w:color w:val="575757" w:themeColor="text2"/>
          <w:sz w:val="16"/>
          <w:szCs w:val="16"/>
          <w:lang w:val="en-US"/>
        </w:rPr>
        <w:t xml:space="preserve"> </w:t>
      </w:r>
      <w:r w:rsidR="00BA112D" w:rsidRPr="00BA112D">
        <w:rPr>
          <w:i/>
          <w:iCs/>
          <w:color w:val="575757" w:themeColor="text2"/>
          <w:sz w:val="16"/>
          <w:szCs w:val="16"/>
          <w:lang w:val="tr-TR"/>
        </w:rPr>
        <w:t>Sensibio H20'nun etkinliğinin ve toleransının 7 gün, günde iki kere kullanımdan sonra hassas veya kırılgan cilde sahip 30 denek (23 - 64 yaş arası) üzerinde öz değerlendirilmesi</w:t>
      </w:r>
      <w:r w:rsidRPr="00033B29">
        <w:rPr>
          <w:i/>
          <w:iCs/>
          <w:color w:val="575757" w:themeColor="text2"/>
          <w:sz w:val="16"/>
          <w:szCs w:val="16"/>
          <w:lang w:val="en-US"/>
        </w:rPr>
        <w:t xml:space="preserve">. </w:t>
      </w:r>
    </w:p>
    <w:p w14:paraId="13784285" w14:textId="400CE885" w:rsidR="003F0045" w:rsidRPr="00033B29" w:rsidRDefault="003F0045" w:rsidP="003F0045">
      <w:pPr>
        <w:jc w:val="both"/>
        <w:rPr>
          <w:rFonts w:eastAsia="CIDFont+F1" w:cstheme="minorHAnsi"/>
          <w:i/>
          <w:iCs/>
          <w:color w:val="575757" w:themeColor="text2"/>
          <w:sz w:val="16"/>
          <w:szCs w:val="16"/>
          <w:lang w:val="en-US"/>
        </w:rPr>
      </w:pPr>
      <w:r w:rsidRPr="00033B29">
        <w:rPr>
          <w:rFonts w:eastAsia="CIDFont+F1" w:cstheme="minorHAnsi"/>
          <w:i/>
          <w:iCs/>
          <w:color w:val="575757" w:themeColor="text2"/>
          <w:sz w:val="16"/>
          <w:szCs w:val="16"/>
          <w:vertAlign w:val="superscript"/>
          <w:lang w:val="en-US"/>
        </w:rPr>
        <w:t>(11)</w:t>
      </w:r>
      <w:r w:rsidRPr="00033B29">
        <w:rPr>
          <w:rFonts w:eastAsia="CIDFont+F1" w:cstheme="minorHAnsi"/>
          <w:i/>
          <w:iCs/>
          <w:color w:val="575757" w:themeColor="text2"/>
          <w:sz w:val="16"/>
          <w:szCs w:val="16"/>
          <w:lang w:val="en-US"/>
        </w:rPr>
        <w:t xml:space="preserve"> </w:t>
      </w:r>
      <w:r w:rsidR="00BA112D" w:rsidRPr="00BA112D">
        <w:rPr>
          <w:i/>
          <w:iCs/>
          <w:color w:val="575757" w:themeColor="text2"/>
          <w:sz w:val="16"/>
          <w:szCs w:val="16"/>
          <w:lang w:val="tr-TR"/>
        </w:rPr>
        <w:t>Sensibio H20’nun etkinliğinin 28 gün, günde 2 kere kullanımdan sonra 405 denek üzerinde bir cep telefonu uygulaması ile öz değerlendirme ile değerlendirilmesi</w:t>
      </w:r>
      <w:r w:rsidRPr="00033B29">
        <w:rPr>
          <w:i/>
          <w:iCs/>
          <w:color w:val="575757" w:themeColor="text2"/>
          <w:sz w:val="16"/>
          <w:szCs w:val="16"/>
          <w:lang w:val="en-US"/>
        </w:rPr>
        <w:t xml:space="preserve">. </w:t>
      </w:r>
    </w:p>
    <w:p w14:paraId="35555730" w14:textId="2AB59044" w:rsidR="003F0045" w:rsidRPr="00033B29" w:rsidRDefault="003F0045" w:rsidP="003F0045">
      <w:pPr>
        <w:jc w:val="both"/>
        <w:rPr>
          <w:rFonts w:eastAsia="CIDFont+F1" w:cstheme="minorHAnsi"/>
          <w:i/>
          <w:iCs/>
          <w:color w:val="575757" w:themeColor="text2"/>
          <w:sz w:val="16"/>
          <w:szCs w:val="16"/>
          <w:lang w:val="en-US"/>
        </w:rPr>
      </w:pPr>
      <w:r w:rsidRPr="00033B29">
        <w:rPr>
          <w:rFonts w:eastAsia="CIDFont+F1" w:cstheme="minorHAnsi"/>
          <w:i/>
          <w:iCs/>
          <w:color w:val="575757" w:themeColor="text2"/>
          <w:sz w:val="16"/>
          <w:szCs w:val="16"/>
          <w:vertAlign w:val="superscript"/>
          <w:lang w:val="en-US"/>
        </w:rPr>
        <w:t>(12)</w:t>
      </w:r>
      <w:r w:rsidRPr="00033B29">
        <w:rPr>
          <w:rFonts w:eastAsia="CIDFont+F1" w:cstheme="minorHAnsi"/>
          <w:i/>
          <w:iCs/>
          <w:color w:val="575757" w:themeColor="text2"/>
          <w:sz w:val="16"/>
          <w:szCs w:val="16"/>
          <w:lang w:val="en-US"/>
        </w:rPr>
        <w:t xml:space="preserve"> </w:t>
      </w:r>
      <w:r w:rsidR="006873BF" w:rsidRPr="006873BF">
        <w:rPr>
          <w:rFonts w:eastAsia="CIDFont+F1" w:cstheme="minorHAnsi"/>
          <w:i/>
          <w:iCs/>
          <w:color w:val="575757" w:themeColor="text2"/>
          <w:sz w:val="16"/>
          <w:szCs w:val="16"/>
          <w:lang w:val="tr-TR"/>
        </w:rPr>
        <w:t>Sensibio H20'nun 28 gün kullanımdan sonra kozmetik özelliklerinin ve toleransının 90 denek (18 - 71 yaş arası) üzerinde lazer veya peeling gibi kozmetik işlemlerden önce ve sonra öz değerlendirilmesi. Hong-Kong, Tayvan</w:t>
      </w:r>
      <w:r w:rsidR="000F6F27">
        <w:rPr>
          <w:rFonts w:eastAsia="CIDFont+F1" w:cstheme="minorHAnsi"/>
          <w:color w:val="575757" w:themeColor="text2"/>
          <w:sz w:val="16"/>
          <w:szCs w:val="16"/>
          <w:lang w:val="en-US"/>
        </w:rPr>
        <w:t>.</w:t>
      </w:r>
      <w:r w:rsidR="006873BF">
        <w:rPr>
          <w:rFonts w:eastAsia="CIDFont+F1" w:cstheme="minorHAnsi"/>
          <w:color w:val="575757" w:themeColor="text2"/>
          <w:sz w:val="16"/>
          <w:szCs w:val="16"/>
          <w:lang w:val="en-US"/>
        </w:rPr>
        <w:t xml:space="preserve"> </w:t>
      </w:r>
      <w:r w:rsidR="000F6F27">
        <w:rPr>
          <w:rFonts w:eastAsia="CIDFont+F1" w:cstheme="minorHAnsi"/>
          <w:color w:val="575757" w:themeColor="text2"/>
          <w:sz w:val="16"/>
          <w:szCs w:val="16"/>
          <w:lang w:val="en-US"/>
        </w:rPr>
        <w:t>2014</w:t>
      </w:r>
    </w:p>
    <w:p w14:paraId="7E70863F" w14:textId="075FE728" w:rsidR="00853329" w:rsidRPr="0089361A" w:rsidRDefault="003F0045" w:rsidP="00853329">
      <w:pPr>
        <w:jc w:val="both"/>
        <w:rPr>
          <w:rFonts w:eastAsia="CIDFont+F1" w:cstheme="minorHAnsi"/>
          <w:i/>
          <w:iCs/>
          <w:color w:val="575757" w:themeColor="text2"/>
          <w:sz w:val="16"/>
          <w:szCs w:val="16"/>
          <w:lang w:val="en-US"/>
        </w:rPr>
      </w:pPr>
      <w:r w:rsidRPr="00033B29">
        <w:rPr>
          <w:rFonts w:eastAsia="CIDFont+F1" w:cstheme="minorHAnsi"/>
          <w:i/>
          <w:iCs/>
          <w:color w:val="575757" w:themeColor="text2"/>
          <w:sz w:val="16"/>
          <w:szCs w:val="16"/>
          <w:vertAlign w:val="superscript"/>
          <w:lang w:val="en-US"/>
        </w:rPr>
        <w:t>(13)</w:t>
      </w:r>
      <w:r w:rsidRPr="00033B29">
        <w:rPr>
          <w:rFonts w:eastAsia="CIDFont+F1" w:cstheme="minorHAnsi"/>
          <w:i/>
          <w:iCs/>
          <w:color w:val="575757" w:themeColor="text2"/>
          <w:sz w:val="16"/>
          <w:szCs w:val="16"/>
          <w:lang w:val="en-US"/>
        </w:rPr>
        <w:t xml:space="preserve"> </w:t>
      </w:r>
      <w:r w:rsidR="00842DBB" w:rsidRPr="00842DBB">
        <w:rPr>
          <w:i/>
          <w:iCs/>
          <w:color w:val="575757" w:themeColor="text2"/>
          <w:sz w:val="16"/>
          <w:szCs w:val="16"/>
          <w:lang w:val="tr-TR"/>
        </w:rPr>
        <w:t>Sensibio H20’nun kutanöz kabul edilebilirliğin dermatologlar tarafından, ICDRG standart alerjen serisindeki en az 2 alerjene karşı kontakt alerjisi olan 32 denek (18 - 62 yaş arası) üzerinde değerlendirilmesi. Polonya</w:t>
      </w:r>
      <w:r w:rsidR="000F6F27">
        <w:rPr>
          <w:i/>
          <w:iCs/>
          <w:color w:val="575757" w:themeColor="text2"/>
          <w:sz w:val="16"/>
          <w:szCs w:val="16"/>
          <w:lang w:val="en-US"/>
        </w:rPr>
        <w:t>.</w:t>
      </w:r>
      <w:r w:rsidR="00842DBB">
        <w:rPr>
          <w:i/>
          <w:iCs/>
          <w:color w:val="575757" w:themeColor="text2"/>
          <w:sz w:val="16"/>
          <w:szCs w:val="16"/>
          <w:lang w:val="en-US"/>
        </w:rPr>
        <w:t xml:space="preserve"> </w:t>
      </w:r>
      <w:r w:rsidR="000F6F27">
        <w:rPr>
          <w:i/>
          <w:iCs/>
          <w:color w:val="575757" w:themeColor="text2"/>
          <w:sz w:val="16"/>
          <w:szCs w:val="16"/>
          <w:lang w:val="en-US"/>
        </w:rPr>
        <w:t>2015</w:t>
      </w:r>
    </w:p>
    <w:sectPr w:rsidR="00853329" w:rsidRPr="0089361A" w:rsidSect="009F38F3">
      <w:footerReference w:type="default" r:id="rId8"/>
      <w:pgSz w:w="11906" w:h="16838"/>
      <w:pgMar w:top="1440" w:right="1080" w:bottom="1440" w:left="1080" w:header="708" w:footer="708" w:gutter="0"/>
      <w:pgBorders w:offsetFrom="page">
        <w:top w:val="dotted" w:sz="4" w:space="24" w:color="575757" w:themeColor="text2"/>
        <w:left w:val="dotted" w:sz="4" w:space="24" w:color="575757" w:themeColor="text2"/>
        <w:bottom w:val="dotted" w:sz="4" w:space="24" w:color="575757" w:themeColor="text2"/>
        <w:right w:val="dotted" w:sz="4" w:space="24" w:color="575757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547F7" w14:textId="77777777" w:rsidR="003061B1" w:rsidRDefault="003061B1" w:rsidP="00795738">
      <w:pPr>
        <w:spacing w:after="0" w:line="240" w:lineRule="auto"/>
      </w:pPr>
      <w:r>
        <w:separator/>
      </w:r>
    </w:p>
  </w:endnote>
  <w:endnote w:type="continuationSeparator" w:id="0">
    <w:p w14:paraId="3BD1B473" w14:textId="77777777" w:rsidR="003061B1" w:rsidRDefault="003061B1" w:rsidP="00795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Yu Gothic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0614" w14:textId="2220F781" w:rsidR="00795738" w:rsidRDefault="00795738" w:rsidP="009F38F3">
    <w:pPr>
      <w:pStyle w:val="AltBilgi"/>
      <w:jc w:val="center"/>
    </w:pPr>
  </w:p>
  <w:p w14:paraId="75BAEA62" w14:textId="333E2180" w:rsidR="00795738" w:rsidRDefault="009F38F3" w:rsidP="009F38F3">
    <w:pPr>
      <w:pStyle w:val="AltBilgi"/>
      <w:jc w:val="center"/>
    </w:pPr>
    <w:r>
      <w:rPr>
        <w:noProof/>
        <w:lang w:eastAsia="fr-FR"/>
        <w14:ligatures w14:val="standardContextual"/>
      </w:rPr>
      <w:drawing>
        <wp:inline distT="0" distB="0" distL="0" distR="0" wp14:anchorId="7197EEDC" wp14:editId="79B1A89F">
          <wp:extent cx="807522" cy="454221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oderma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121" cy="456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322CC" w14:textId="77777777" w:rsidR="003061B1" w:rsidRDefault="003061B1" w:rsidP="00795738">
      <w:pPr>
        <w:spacing w:after="0" w:line="240" w:lineRule="auto"/>
      </w:pPr>
      <w:r>
        <w:separator/>
      </w:r>
    </w:p>
  </w:footnote>
  <w:footnote w:type="continuationSeparator" w:id="0">
    <w:p w14:paraId="0B2B518D" w14:textId="77777777" w:rsidR="003061B1" w:rsidRDefault="003061B1" w:rsidP="00795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3240"/>
    <w:multiLevelType w:val="hybridMultilevel"/>
    <w:tmpl w:val="DC5406AA"/>
    <w:lvl w:ilvl="0" w:tplc="3342FA8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BE291B"/>
    <w:multiLevelType w:val="hybridMultilevel"/>
    <w:tmpl w:val="F4E6B97A"/>
    <w:lvl w:ilvl="0" w:tplc="153CEADC">
      <w:start w:val="10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262F1"/>
    <w:multiLevelType w:val="hybridMultilevel"/>
    <w:tmpl w:val="5AA0336A"/>
    <w:lvl w:ilvl="0" w:tplc="1D6629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45740"/>
    <w:multiLevelType w:val="hybridMultilevel"/>
    <w:tmpl w:val="CE2C2BAE"/>
    <w:lvl w:ilvl="0" w:tplc="F492064C">
      <w:start w:val="10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D6DDC"/>
    <w:multiLevelType w:val="hybridMultilevel"/>
    <w:tmpl w:val="8CC6EB82"/>
    <w:lvl w:ilvl="0" w:tplc="CE9CB18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44AB8"/>
    <w:multiLevelType w:val="hybridMultilevel"/>
    <w:tmpl w:val="49222E84"/>
    <w:lvl w:ilvl="0" w:tplc="A5B461F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B64F76"/>
    <w:multiLevelType w:val="hybridMultilevel"/>
    <w:tmpl w:val="33B63A38"/>
    <w:lvl w:ilvl="0" w:tplc="8A765B24">
      <w:start w:val="1"/>
      <w:numFmt w:val="decimal"/>
      <w:lvlText w:val="(%1)"/>
      <w:lvlJc w:val="left"/>
      <w:pPr>
        <w:ind w:left="720" w:hanging="360"/>
      </w:pPr>
      <w:rPr>
        <w:rFonts w:eastAsiaTheme="minorHAnsi" w:cstheme="minorBidi" w:hint="default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55111"/>
    <w:multiLevelType w:val="hybridMultilevel"/>
    <w:tmpl w:val="5860D7A4"/>
    <w:lvl w:ilvl="0" w:tplc="13D8B5A0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E65C3"/>
    <w:multiLevelType w:val="hybridMultilevel"/>
    <w:tmpl w:val="311C4804"/>
    <w:lvl w:ilvl="0" w:tplc="8342F652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F25AE"/>
    <w:multiLevelType w:val="hybridMultilevel"/>
    <w:tmpl w:val="0262CE3C"/>
    <w:lvl w:ilvl="0" w:tplc="F9C0E0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038E8"/>
    <w:multiLevelType w:val="hybridMultilevel"/>
    <w:tmpl w:val="36AA9D40"/>
    <w:lvl w:ilvl="0" w:tplc="FFFFFFFF">
      <w:start w:val="1"/>
      <w:numFmt w:val="decimal"/>
      <w:lvlText w:val="(%1)"/>
      <w:lvlJc w:val="left"/>
      <w:pPr>
        <w:ind w:left="720" w:hanging="360"/>
      </w:pPr>
      <w:rPr>
        <w:rFonts w:eastAsiaTheme="minorHAnsi" w:cstheme="minorBidi" w:hint="default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F366C"/>
    <w:multiLevelType w:val="hybridMultilevel"/>
    <w:tmpl w:val="C174179C"/>
    <w:lvl w:ilvl="0" w:tplc="03F05EE4">
      <w:start w:val="2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B289D"/>
    <w:multiLevelType w:val="hybridMultilevel"/>
    <w:tmpl w:val="FB22EED2"/>
    <w:lvl w:ilvl="0" w:tplc="A96884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32CA8"/>
    <w:multiLevelType w:val="hybridMultilevel"/>
    <w:tmpl w:val="DEA8907E"/>
    <w:lvl w:ilvl="0" w:tplc="FFFFFFFF">
      <w:start w:val="1"/>
      <w:numFmt w:val="decimal"/>
      <w:lvlText w:val="(%1)"/>
      <w:lvlJc w:val="left"/>
      <w:pPr>
        <w:ind w:left="720" w:hanging="360"/>
      </w:pPr>
      <w:rPr>
        <w:rFonts w:eastAsiaTheme="minorHAnsi" w:cstheme="minorBidi" w:hint="default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8617DD"/>
    <w:multiLevelType w:val="hybridMultilevel"/>
    <w:tmpl w:val="9A0AF258"/>
    <w:lvl w:ilvl="0" w:tplc="2A8484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D3A4A"/>
    <w:multiLevelType w:val="hybridMultilevel"/>
    <w:tmpl w:val="BAAC012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A394C"/>
    <w:multiLevelType w:val="hybridMultilevel"/>
    <w:tmpl w:val="0E08886A"/>
    <w:lvl w:ilvl="0" w:tplc="8980903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8E2D08"/>
    <w:multiLevelType w:val="hybridMultilevel"/>
    <w:tmpl w:val="5BA405CE"/>
    <w:lvl w:ilvl="0" w:tplc="2A8484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3611F"/>
    <w:multiLevelType w:val="hybridMultilevel"/>
    <w:tmpl w:val="DA42CA2E"/>
    <w:lvl w:ilvl="0" w:tplc="FFFFFFFF">
      <w:start w:val="1"/>
      <w:numFmt w:val="decimal"/>
      <w:lvlText w:val="(%1)"/>
      <w:lvlJc w:val="left"/>
      <w:pPr>
        <w:ind w:left="720" w:hanging="360"/>
      </w:pPr>
      <w:rPr>
        <w:rFonts w:eastAsiaTheme="minorHAnsi" w:cstheme="minorBidi" w:hint="default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85597"/>
    <w:multiLevelType w:val="hybridMultilevel"/>
    <w:tmpl w:val="04AEE806"/>
    <w:lvl w:ilvl="0" w:tplc="2A8484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351F6"/>
    <w:multiLevelType w:val="hybridMultilevel"/>
    <w:tmpl w:val="5906B57E"/>
    <w:lvl w:ilvl="0" w:tplc="07D4CF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712872">
    <w:abstractNumId w:val="12"/>
  </w:num>
  <w:num w:numId="2" w16cid:durableId="148327847">
    <w:abstractNumId w:val="16"/>
  </w:num>
  <w:num w:numId="3" w16cid:durableId="2049598506">
    <w:abstractNumId w:val="2"/>
  </w:num>
  <w:num w:numId="4" w16cid:durableId="613825783">
    <w:abstractNumId w:val="14"/>
  </w:num>
  <w:num w:numId="5" w16cid:durableId="673998599">
    <w:abstractNumId w:val="17"/>
  </w:num>
  <w:num w:numId="6" w16cid:durableId="1003360994">
    <w:abstractNumId w:val="19"/>
  </w:num>
  <w:num w:numId="7" w16cid:durableId="1450927554">
    <w:abstractNumId w:val="15"/>
  </w:num>
  <w:num w:numId="8" w16cid:durableId="1301031254">
    <w:abstractNumId w:val="11"/>
  </w:num>
  <w:num w:numId="9" w16cid:durableId="2089494511">
    <w:abstractNumId w:val="5"/>
  </w:num>
  <w:num w:numId="10" w16cid:durableId="1750732779">
    <w:abstractNumId w:val="0"/>
  </w:num>
  <w:num w:numId="11" w16cid:durableId="1680815319">
    <w:abstractNumId w:val="8"/>
  </w:num>
  <w:num w:numId="12" w16cid:durableId="237404010">
    <w:abstractNumId w:val="9"/>
  </w:num>
  <w:num w:numId="13" w16cid:durableId="1331299869">
    <w:abstractNumId w:val="20"/>
  </w:num>
  <w:num w:numId="14" w16cid:durableId="553664053">
    <w:abstractNumId w:val="6"/>
  </w:num>
  <w:num w:numId="15" w16cid:durableId="385765640">
    <w:abstractNumId w:val="18"/>
  </w:num>
  <w:num w:numId="16" w16cid:durableId="122582525">
    <w:abstractNumId w:val="10"/>
  </w:num>
  <w:num w:numId="17" w16cid:durableId="1563297434">
    <w:abstractNumId w:val="13"/>
  </w:num>
  <w:num w:numId="18" w16cid:durableId="367880055">
    <w:abstractNumId w:val="7"/>
  </w:num>
  <w:num w:numId="19" w16cid:durableId="390496218">
    <w:abstractNumId w:val="1"/>
  </w:num>
  <w:num w:numId="20" w16cid:durableId="1834418543">
    <w:abstractNumId w:val="3"/>
  </w:num>
  <w:num w:numId="21" w16cid:durableId="173284339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C18"/>
    <w:rsid w:val="00031993"/>
    <w:rsid w:val="00033B29"/>
    <w:rsid w:val="000458AE"/>
    <w:rsid w:val="00063AAE"/>
    <w:rsid w:val="00065E74"/>
    <w:rsid w:val="00086B8C"/>
    <w:rsid w:val="0009186A"/>
    <w:rsid w:val="000B458C"/>
    <w:rsid w:val="000D6C95"/>
    <w:rsid w:val="000F6621"/>
    <w:rsid w:val="000F6F27"/>
    <w:rsid w:val="00105A2A"/>
    <w:rsid w:val="00107789"/>
    <w:rsid w:val="00163AA7"/>
    <w:rsid w:val="00181FDC"/>
    <w:rsid w:val="00196780"/>
    <w:rsid w:val="00196A7D"/>
    <w:rsid w:val="001C6FEA"/>
    <w:rsid w:val="001D4877"/>
    <w:rsid w:val="001E61E8"/>
    <w:rsid w:val="00211E95"/>
    <w:rsid w:val="0025304D"/>
    <w:rsid w:val="00267C58"/>
    <w:rsid w:val="00296A42"/>
    <w:rsid w:val="002A0EF0"/>
    <w:rsid w:val="002D262C"/>
    <w:rsid w:val="002D53F6"/>
    <w:rsid w:val="002E4E57"/>
    <w:rsid w:val="0030458E"/>
    <w:rsid w:val="003061B1"/>
    <w:rsid w:val="003139EC"/>
    <w:rsid w:val="00332A58"/>
    <w:rsid w:val="00332E8B"/>
    <w:rsid w:val="00383752"/>
    <w:rsid w:val="00386F4B"/>
    <w:rsid w:val="003A070C"/>
    <w:rsid w:val="003C61B4"/>
    <w:rsid w:val="003D3E2F"/>
    <w:rsid w:val="003F0045"/>
    <w:rsid w:val="003F517C"/>
    <w:rsid w:val="003F7FF4"/>
    <w:rsid w:val="004201AA"/>
    <w:rsid w:val="004239EB"/>
    <w:rsid w:val="004435BA"/>
    <w:rsid w:val="00447FA7"/>
    <w:rsid w:val="00453567"/>
    <w:rsid w:val="00455F34"/>
    <w:rsid w:val="004607A3"/>
    <w:rsid w:val="00465678"/>
    <w:rsid w:val="004709F1"/>
    <w:rsid w:val="004749E1"/>
    <w:rsid w:val="00474CF5"/>
    <w:rsid w:val="00481DED"/>
    <w:rsid w:val="00483126"/>
    <w:rsid w:val="004A1E39"/>
    <w:rsid w:val="004B636A"/>
    <w:rsid w:val="004B6D04"/>
    <w:rsid w:val="004F203B"/>
    <w:rsid w:val="004F75A4"/>
    <w:rsid w:val="00507001"/>
    <w:rsid w:val="00510600"/>
    <w:rsid w:val="0053563D"/>
    <w:rsid w:val="00542115"/>
    <w:rsid w:val="00542992"/>
    <w:rsid w:val="00544B75"/>
    <w:rsid w:val="0056170C"/>
    <w:rsid w:val="005738E0"/>
    <w:rsid w:val="00574F74"/>
    <w:rsid w:val="0058526F"/>
    <w:rsid w:val="005B618A"/>
    <w:rsid w:val="005D1095"/>
    <w:rsid w:val="005D4BF3"/>
    <w:rsid w:val="005E0A3C"/>
    <w:rsid w:val="005E28A1"/>
    <w:rsid w:val="005F1E60"/>
    <w:rsid w:val="005FEF14"/>
    <w:rsid w:val="00631C3D"/>
    <w:rsid w:val="00633208"/>
    <w:rsid w:val="00644D41"/>
    <w:rsid w:val="0065559F"/>
    <w:rsid w:val="00666511"/>
    <w:rsid w:val="00673C56"/>
    <w:rsid w:val="00681677"/>
    <w:rsid w:val="00683F76"/>
    <w:rsid w:val="006873BF"/>
    <w:rsid w:val="006A66EC"/>
    <w:rsid w:val="006C3690"/>
    <w:rsid w:val="006E2C18"/>
    <w:rsid w:val="00704FD6"/>
    <w:rsid w:val="00725B79"/>
    <w:rsid w:val="007337AC"/>
    <w:rsid w:val="00741757"/>
    <w:rsid w:val="00783DB6"/>
    <w:rsid w:val="00786860"/>
    <w:rsid w:val="00795738"/>
    <w:rsid w:val="007D545D"/>
    <w:rsid w:val="007F7581"/>
    <w:rsid w:val="0080749C"/>
    <w:rsid w:val="00842DBB"/>
    <w:rsid w:val="00844DBD"/>
    <w:rsid w:val="00853329"/>
    <w:rsid w:val="0089361A"/>
    <w:rsid w:val="008A41E7"/>
    <w:rsid w:val="008C15D5"/>
    <w:rsid w:val="008C3C1C"/>
    <w:rsid w:val="008D48BC"/>
    <w:rsid w:val="008D717E"/>
    <w:rsid w:val="008E5DF8"/>
    <w:rsid w:val="008F1CF6"/>
    <w:rsid w:val="008F2849"/>
    <w:rsid w:val="008F3CF5"/>
    <w:rsid w:val="008F74EC"/>
    <w:rsid w:val="0091393A"/>
    <w:rsid w:val="00921FF6"/>
    <w:rsid w:val="00932331"/>
    <w:rsid w:val="009519FF"/>
    <w:rsid w:val="00964769"/>
    <w:rsid w:val="00982500"/>
    <w:rsid w:val="00986778"/>
    <w:rsid w:val="009B6BEB"/>
    <w:rsid w:val="009B77C8"/>
    <w:rsid w:val="009C2E2A"/>
    <w:rsid w:val="009E5916"/>
    <w:rsid w:val="009E5BCC"/>
    <w:rsid w:val="009F38F3"/>
    <w:rsid w:val="009F59C8"/>
    <w:rsid w:val="009F7784"/>
    <w:rsid w:val="00A23E6D"/>
    <w:rsid w:val="00A31D85"/>
    <w:rsid w:val="00A355CB"/>
    <w:rsid w:val="00A41647"/>
    <w:rsid w:val="00A46B1F"/>
    <w:rsid w:val="00A54F9F"/>
    <w:rsid w:val="00A90A64"/>
    <w:rsid w:val="00AC120C"/>
    <w:rsid w:val="00AC5436"/>
    <w:rsid w:val="00AC6491"/>
    <w:rsid w:val="00B20C60"/>
    <w:rsid w:val="00B327A4"/>
    <w:rsid w:val="00B44E97"/>
    <w:rsid w:val="00B51B6B"/>
    <w:rsid w:val="00B53E69"/>
    <w:rsid w:val="00B701D0"/>
    <w:rsid w:val="00B769AF"/>
    <w:rsid w:val="00BA112D"/>
    <w:rsid w:val="00BA2668"/>
    <w:rsid w:val="00BA5295"/>
    <w:rsid w:val="00BA781A"/>
    <w:rsid w:val="00BB2C64"/>
    <w:rsid w:val="00BC61D5"/>
    <w:rsid w:val="00C25B09"/>
    <w:rsid w:val="00C41787"/>
    <w:rsid w:val="00C54D2D"/>
    <w:rsid w:val="00C578B2"/>
    <w:rsid w:val="00C61D4F"/>
    <w:rsid w:val="00C85963"/>
    <w:rsid w:val="00CB7E5D"/>
    <w:rsid w:val="00CC49C0"/>
    <w:rsid w:val="00CE7DC6"/>
    <w:rsid w:val="00CF34ED"/>
    <w:rsid w:val="00D04441"/>
    <w:rsid w:val="00D24D69"/>
    <w:rsid w:val="00D42327"/>
    <w:rsid w:val="00D44DD8"/>
    <w:rsid w:val="00D7102A"/>
    <w:rsid w:val="00D73CF7"/>
    <w:rsid w:val="00D82807"/>
    <w:rsid w:val="00D90FEA"/>
    <w:rsid w:val="00D959D4"/>
    <w:rsid w:val="00DA3D75"/>
    <w:rsid w:val="00DB41D0"/>
    <w:rsid w:val="00DC16BD"/>
    <w:rsid w:val="00DC7C23"/>
    <w:rsid w:val="00DD3E2D"/>
    <w:rsid w:val="00E2456E"/>
    <w:rsid w:val="00E273AF"/>
    <w:rsid w:val="00E468F5"/>
    <w:rsid w:val="00E51533"/>
    <w:rsid w:val="00E64A70"/>
    <w:rsid w:val="00E707B4"/>
    <w:rsid w:val="00E70F57"/>
    <w:rsid w:val="00E73EBE"/>
    <w:rsid w:val="00E82E93"/>
    <w:rsid w:val="00EB0F2C"/>
    <w:rsid w:val="00EB4278"/>
    <w:rsid w:val="00EC3070"/>
    <w:rsid w:val="00ED062D"/>
    <w:rsid w:val="00ED47F7"/>
    <w:rsid w:val="00ED577E"/>
    <w:rsid w:val="00EF44F6"/>
    <w:rsid w:val="00F23F40"/>
    <w:rsid w:val="00F3199B"/>
    <w:rsid w:val="00F33AAF"/>
    <w:rsid w:val="00F505CA"/>
    <w:rsid w:val="00F74513"/>
    <w:rsid w:val="00F81DBD"/>
    <w:rsid w:val="00F85CFE"/>
    <w:rsid w:val="00F913BE"/>
    <w:rsid w:val="00F92ED6"/>
    <w:rsid w:val="00FC2164"/>
    <w:rsid w:val="00FD6C56"/>
    <w:rsid w:val="00FF6144"/>
    <w:rsid w:val="00FF78E1"/>
    <w:rsid w:val="049277A4"/>
    <w:rsid w:val="0524E8D9"/>
    <w:rsid w:val="05899496"/>
    <w:rsid w:val="085599DB"/>
    <w:rsid w:val="09280A28"/>
    <w:rsid w:val="0963FBB4"/>
    <w:rsid w:val="0E3959EA"/>
    <w:rsid w:val="0E72FFB7"/>
    <w:rsid w:val="164C5955"/>
    <w:rsid w:val="16DD26AD"/>
    <w:rsid w:val="195FE53F"/>
    <w:rsid w:val="21542CA7"/>
    <w:rsid w:val="249EBF46"/>
    <w:rsid w:val="27C0ABA4"/>
    <w:rsid w:val="28C6C184"/>
    <w:rsid w:val="2B88B609"/>
    <w:rsid w:val="33274C60"/>
    <w:rsid w:val="332FC550"/>
    <w:rsid w:val="342AB3BB"/>
    <w:rsid w:val="3661B41F"/>
    <w:rsid w:val="37DF219B"/>
    <w:rsid w:val="390AC00F"/>
    <w:rsid w:val="3CD6A796"/>
    <w:rsid w:val="4664617F"/>
    <w:rsid w:val="48E90858"/>
    <w:rsid w:val="4CE69A0B"/>
    <w:rsid w:val="4DA2EC77"/>
    <w:rsid w:val="4DC765F6"/>
    <w:rsid w:val="4FE88774"/>
    <w:rsid w:val="50A17AC4"/>
    <w:rsid w:val="54122DFB"/>
    <w:rsid w:val="576E483C"/>
    <w:rsid w:val="57F9C9B1"/>
    <w:rsid w:val="582493DA"/>
    <w:rsid w:val="5BF8C661"/>
    <w:rsid w:val="638B9579"/>
    <w:rsid w:val="6704379D"/>
    <w:rsid w:val="683466FA"/>
    <w:rsid w:val="693EC199"/>
    <w:rsid w:val="6B722DDF"/>
    <w:rsid w:val="6BF0D60B"/>
    <w:rsid w:val="6BF80FB5"/>
    <w:rsid w:val="6F9A0674"/>
    <w:rsid w:val="70265082"/>
    <w:rsid w:val="769D7E91"/>
    <w:rsid w:val="7705F2E0"/>
    <w:rsid w:val="7C1655F1"/>
    <w:rsid w:val="7D9802D1"/>
    <w:rsid w:val="7E9985FB"/>
    <w:rsid w:val="7EEC5970"/>
    <w:rsid w:val="7F13A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78310F"/>
  <w15:chartTrackingRefBased/>
  <w15:docId w15:val="{7552DCDF-FB1C-4101-AA7C-C893F5B8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96A42"/>
    <w:pPr>
      <w:spacing w:line="254" w:lineRule="auto"/>
    </w:pPr>
    <w:rPr>
      <w:kern w:val="0"/>
      <w14:ligatures w14:val="none"/>
    </w:rPr>
  </w:style>
  <w:style w:type="paragraph" w:styleId="Balk1">
    <w:name w:val="heading 1"/>
    <w:aliases w:val="TITRE 2"/>
    <w:basedOn w:val="Normal"/>
    <w:next w:val="Normal"/>
    <w:link w:val="Balk1Char"/>
    <w:uiPriority w:val="9"/>
    <w:qFormat/>
    <w:rsid w:val="00542992"/>
    <w:pPr>
      <w:keepNext/>
      <w:keepLines/>
      <w:spacing w:before="240" w:after="0"/>
      <w:outlineLvl w:val="0"/>
    </w:pPr>
    <w:rPr>
      <w:rFonts w:ascii="Segoe UI" w:eastAsiaTheme="majorEastAsia" w:hAnsi="Segoe UI" w:cstheme="majorBidi"/>
      <w:color w:val="9DC921"/>
      <w:sz w:val="32"/>
      <w:szCs w:val="32"/>
    </w:rPr>
  </w:style>
  <w:style w:type="paragraph" w:styleId="Balk2">
    <w:name w:val="heading 2"/>
    <w:aliases w:val="TITRE 3 - Tolérance"/>
    <w:basedOn w:val="Normal"/>
    <w:next w:val="Normal"/>
    <w:link w:val="Balk2Char"/>
    <w:uiPriority w:val="9"/>
    <w:unhideWhenUsed/>
    <w:qFormat/>
    <w:rsid w:val="009F38F3"/>
    <w:pPr>
      <w:keepNext/>
      <w:keepLines/>
      <w:spacing w:before="360" w:after="0"/>
      <w:outlineLvl w:val="1"/>
    </w:pPr>
    <w:rPr>
      <w:rFonts w:ascii="Segoe UI" w:eastAsiaTheme="majorEastAsia" w:hAnsi="Segoe UI" w:cstheme="majorBidi"/>
      <w:color w:val="575757" w:themeColor="text2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normal0">
    <w:name w:val="msonormal"/>
    <w:basedOn w:val="Normal"/>
    <w:uiPriority w:val="99"/>
    <w:semiHidden/>
    <w:rsid w:val="006E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6E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eParagraf">
    <w:name w:val="List Paragraph"/>
    <w:basedOn w:val="Normal"/>
    <w:uiPriority w:val="34"/>
    <w:qFormat/>
    <w:rsid w:val="006E2C18"/>
    <w:pPr>
      <w:ind w:left="720"/>
      <w:contextualSpacing/>
    </w:pPr>
  </w:style>
  <w:style w:type="paragraph" w:customStyle="1" w:styleId="Default">
    <w:name w:val="Default"/>
    <w:rsid w:val="00CF34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oKlavuzu">
    <w:name w:val="Table Grid"/>
    <w:basedOn w:val="NormalTabl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ODUCTFILE-NAOS">
    <w:name w:val="PRODUCT FILE - NAOS"/>
    <w:basedOn w:val="Balk1"/>
    <w:link w:val="PRODUCTFILE-NAOSCar"/>
    <w:rsid w:val="00B769AF"/>
    <w:pPr>
      <w:spacing w:line="235" w:lineRule="atLeast"/>
      <w:jc w:val="center"/>
    </w:pPr>
    <w:rPr>
      <w:rFonts w:cs="Segoe UI"/>
      <w:b/>
      <w:bCs/>
      <w:color w:val="000000"/>
      <w:sz w:val="44"/>
      <w:szCs w:val="44"/>
    </w:rPr>
  </w:style>
  <w:style w:type="paragraph" w:customStyle="1" w:styleId="Lastupdate">
    <w:name w:val="Last update"/>
    <w:basedOn w:val="Normal"/>
    <w:link w:val="LastupdateCar"/>
    <w:qFormat/>
    <w:rsid w:val="00795738"/>
    <w:pPr>
      <w:spacing w:line="235" w:lineRule="atLeast"/>
      <w:jc w:val="center"/>
    </w:pPr>
    <w:rPr>
      <w:rFonts w:ascii="Segoe UI" w:hAnsi="Segoe UI" w:cs="Segoe UI"/>
      <w:bCs/>
      <w:color w:val="575757" w:themeColor="text2"/>
      <w:szCs w:val="44"/>
    </w:rPr>
  </w:style>
  <w:style w:type="character" w:customStyle="1" w:styleId="PRODUCTFILE-NAOSCar">
    <w:name w:val="PRODUCT FILE - NAOS Car"/>
    <w:basedOn w:val="VarsaylanParagrafYazTipi"/>
    <w:link w:val="PRODUCTFILE-NAOS"/>
    <w:rsid w:val="00B769AF"/>
    <w:rPr>
      <w:rFonts w:ascii="Segoe UI" w:eastAsiaTheme="majorEastAsia" w:hAnsi="Segoe UI" w:cs="Segoe UI"/>
      <w:b/>
      <w:bCs/>
      <w:color w:val="000000"/>
      <w:kern w:val="0"/>
      <w:sz w:val="44"/>
      <w:szCs w:val="44"/>
      <w14:ligatures w14:val="none"/>
    </w:rPr>
  </w:style>
  <w:style w:type="character" w:customStyle="1" w:styleId="Balk1Char">
    <w:name w:val="Başlık 1 Char"/>
    <w:aliases w:val="TITRE 2 Char"/>
    <w:basedOn w:val="VarsaylanParagrafYazTipi"/>
    <w:link w:val="Balk1"/>
    <w:uiPriority w:val="9"/>
    <w:rsid w:val="00542992"/>
    <w:rPr>
      <w:rFonts w:ascii="Segoe UI" w:eastAsiaTheme="majorEastAsia" w:hAnsi="Segoe UI" w:cstheme="majorBidi"/>
      <w:color w:val="9DC921"/>
      <w:kern w:val="0"/>
      <w:sz w:val="32"/>
      <w:szCs w:val="32"/>
      <w14:ligatures w14:val="none"/>
    </w:rPr>
  </w:style>
  <w:style w:type="paragraph" w:customStyle="1" w:styleId="Style1">
    <w:name w:val="Style1"/>
    <w:basedOn w:val="PRODUCTFILE-NAOS"/>
    <w:link w:val="Style1Car"/>
    <w:rsid w:val="00B769AF"/>
    <w:pPr>
      <w:spacing w:before="0"/>
    </w:pPr>
  </w:style>
  <w:style w:type="character" w:customStyle="1" w:styleId="LastupdateCar">
    <w:name w:val="Last update Car"/>
    <w:basedOn w:val="VarsaylanParagrafYazTipi"/>
    <w:link w:val="Lastupdate"/>
    <w:rsid w:val="00795738"/>
    <w:rPr>
      <w:rFonts w:ascii="Segoe UI" w:hAnsi="Segoe UI" w:cs="Segoe UI"/>
      <w:bCs/>
      <w:color w:val="575757" w:themeColor="text2"/>
      <w:kern w:val="0"/>
      <w:szCs w:val="44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79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yle1Car">
    <w:name w:val="Style1 Car"/>
    <w:basedOn w:val="PRODUCTFILE-NAOSCar"/>
    <w:link w:val="Style1"/>
    <w:rsid w:val="00B769AF"/>
    <w:rPr>
      <w:rFonts w:ascii="Segoe UI" w:eastAsiaTheme="majorEastAsia" w:hAnsi="Segoe UI" w:cs="Segoe UI"/>
      <w:b/>
      <w:bCs/>
      <w:color w:val="000000"/>
      <w:kern w:val="0"/>
      <w:sz w:val="44"/>
      <w:szCs w:val="44"/>
      <w14:ligatures w14:val="none"/>
    </w:rPr>
  </w:style>
  <w:style w:type="character" w:customStyle="1" w:styleId="stBilgiChar">
    <w:name w:val="Üst Bilgi Char"/>
    <w:basedOn w:val="VarsaylanParagrafYazTipi"/>
    <w:link w:val="stBilgi"/>
    <w:uiPriority w:val="99"/>
    <w:rsid w:val="00795738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79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95738"/>
    <w:rPr>
      <w:kern w:val="0"/>
      <w14:ligatures w14:val="none"/>
    </w:rPr>
  </w:style>
  <w:style w:type="paragraph" w:customStyle="1" w:styleId="BENEFITS">
    <w:name w:val="BENEFITS"/>
    <w:basedOn w:val="Normal"/>
    <w:link w:val="BENEFITSCar"/>
    <w:qFormat/>
    <w:rsid w:val="00ED577E"/>
    <w:pPr>
      <w:pBdr>
        <w:bottom w:val="single" w:sz="6" w:space="1" w:color="92BA1F"/>
      </w:pBdr>
      <w:spacing w:line="235" w:lineRule="atLeast"/>
    </w:pPr>
    <w:rPr>
      <w:rFonts w:ascii="Segoe UI" w:hAnsi="Segoe UI" w:cs="Segoe UI"/>
      <w:bCs/>
      <w:caps/>
      <w:color w:val="92BA1F"/>
      <w:sz w:val="36"/>
      <w:szCs w:val="36"/>
    </w:rPr>
  </w:style>
  <w:style w:type="paragraph" w:customStyle="1" w:styleId="Paragraphe">
    <w:name w:val="Paragraphe"/>
    <w:basedOn w:val="Normal"/>
    <w:link w:val="ParagrapheCar"/>
    <w:qFormat/>
    <w:rsid w:val="00BC61D5"/>
    <w:pPr>
      <w:spacing w:line="235" w:lineRule="atLeast"/>
      <w:jc w:val="both"/>
    </w:pPr>
    <w:rPr>
      <w:rFonts w:ascii="Segoe UI" w:hAnsi="Segoe UI" w:cs="Segoe UI"/>
      <w:color w:val="575757" w:themeColor="text2"/>
      <w:sz w:val="20"/>
    </w:rPr>
  </w:style>
  <w:style w:type="character" w:customStyle="1" w:styleId="BENEFITSCar">
    <w:name w:val="BENEFITS Car"/>
    <w:basedOn w:val="VarsaylanParagrafYazTipi"/>
    <w:link w:val="BENEFITS"/>
    <w:rsid w:val="00ED577E"/>
    <w:rPr>
      <w:rFonts w:ascii="Segoe UI" w:hAnsi="Segoe UI" w:cs="Segoe UI"/>
      <w:bCs/>
      <w:caps/>
      <w:color w:val="92BA1F"/>
      <w:kern w:val="0"/>
      <w:sz w:val="36"/>
      <w:szCs w:val="36"/>
      <w14:ligatures w14:val="none"/>
    </w:rPr>
  </w:style>
  <w:style w:type="paragraph" w:styleId="KonuBal">
    <w:name w:val="Title"/>
    <w:basedOn w:val="Normal"/>
    <w:next w:val="Normal"/>
    <w:link w:val="KonuBalChar"/>
    <w:uiPriority w:val="10"/>
    <w:qFormat/>
    <w:rsid w:val="00D959D4"/>
    <w:pPr>
      <w:spacing w:after="0" w:line="240" w:lineRule="auto"/>
      <w:contextualSpacing/>
      <w:jc w:val="center"/>
    </w:pPr>
    <w:rPr>
      <w:rFonts w:ascii="Segoe UI" w:eastAsiaTheme="majorEastAsia" w:hAnsi="Segoe UI" w:cstheme="majorBidi"/>
      <w:caps/>
      <w:color w:val="575757" w:themeColor="text2"/>
      <w:spacing w:val="-10"/>
      <w:kern w:val="28"/>
      <w:sz w:val="56"/>
      <w:szCs w:val="56"/>
    </w:rPr>
  </w:style>
  <w:style w:type="character" w:customStyle="1" w:styleId="ParagrapheCar">
    <w:name w:val="Paragraphe Car"/>
    <w:basedOn w:val="VarsaylanParagrafYazTipi"/>
    <w:link w:val="Paragraphe"/>
    <w:rsid w:val="00BC61D5"/>
    <w:rPr>
      <w:rFonts w:ascii="Segoe UI" w:hAnsi="Segoe UI" w:cs="Segoe UI"/>
      <w:color w:val="575757" w:themeColor="text2"/>
      <w:kern w:val="0"/>
      <w:sz w:val="20"/>
      <w14:ligatures w14:val="none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959D4"/>
    <w:rPr>
      <w:rFonts w:ascii="Segoe UI" w:eastAsiaTheme="majorEastAsia" w:hAnsi="Segoe UI" w:cstheme="majorBidi"/>
      <w:caps/>
      <w:color w:val="575757" w:themeColor="text2"/>
      <w:spacing w:val="-10"/>
      <w:kern w:val="28"/>
      <w:sz w:val="56"/>
      <w:szCs w:val="56"/>
      <w14:ligatures w14:val="none"/>
    </w:rPr>
  </w:style>
  <w:style w:type="paragraph" w:customStyle="1" w:styleId="Sources">
    <w:name w:val="Sources"/>
    <w:basedOn w:val="Normal"/>
    <w:link w:val="SourcesCar"/>
    <w:qFormat/>
    <w:rsid w:val="00BC61D5"/>
    <w:pPr>
      <w:spacing w:line="235" w:lineRule="atLeast"/>
    </w:pPr>
    <w:rPr>
      <w:rFonts w:ascii="Segoe UI" w:hAnsi="Segoe UI" w:cs="Segoe UI"/>
      <w:color w:val="7F7F7F" w:themeColor="text1" w:themeTint="80"/>
      <w:sz w:val="16"/>
      <w:lang w:val="en-US"/>
    </w:rPr>
  </w:style>
  <w:style w:type="character" w:customStyle="1" w:styleId="SourcesCar">
    <w:name w:val="Sources Car"/>
    <w:basedOn w:val="VarsaylanParagrafYazTipi"/>
    <w:link w:val="Sources"/>
    <w:rsid w:val="00BC61D5"/>
    <w:rPr>
      <w:rFonts w:ascii="Segoe UI" w:hAnsi="Segoe UI" w:cs="Segoe UI"/>
      <w:color w:val="7F7F7F" w:themeColor="text1" w:themeTint="80"/>
      <w:kern w:val="0"/>
      <w:sz w:val="16"/>
      <w:lang w:val="en-US"/>
      <w14:ligatures w14:val="none"/>
    </w:rPr>
  </w:style>
  <w:style w:type="paragraph" w:customStyle="1" w:styleId="TITRE3">
    <w:name w:val="TITRE 3"/>
    <w:basedOn w:val="Paragraphe"/>
    <w:link w:val="TITRE3Car"/>
    <w:rsid w:val="003F7FF4"/>
    <w:pPr>
      <w:spacing w:before="360" w:after="40"/>
    </w:pPr>
    <w:rPr>
      <w:b/>
      <w:bCs/>
      <w:caps/>
      <w:lang w:val="en-US"/>
    </w:rPr>
  </w:style>
  <w:style w:type="character" w:customStyle="1" w:styleId="Balk2Char">
    <w:name w:val="Başlık 2 Char"/>
    <w:aliases w:val="TITRE 3 - Tolérance Char"/>
    <w:basedOn w:val="VarsaylanParagrafYazTipi"/>
    <w:link w:val="Balk2"/>
    <w:uiPriority w:val="9"/>
    <w:rsid w:val="009F38F3"/>
    <w:rPr>
      <w:rFonts w:ascii="Segoe UI" w:eastAsiaTheme="majorEastAsia" w:hAnsi="Segoe UI" w:cstheme="majorBidi"/>
      <w:color w:val="575757" w:themeColor="text2"/>
      <w:kern w:val="0"/>
      <w:sz w:val="26"/>
      <w:szCs w:val="26"/>
      <w14:ligatures w14:val="none"/>
    </w:rPr>
  </w:style>
  <w:style w:type="character" w:customStyle="1" w:styleId="TITRE3Car">
    <w:name w:val="TITRE 3 Car"/>
    <w:basedOn w:val="ParagrapheCar"/>
    <w:link w:val="TITRE3"/>
    <w:rsid w:val="003F7FF4"/>
    <w:rPr>
      <w:rFonts w:ascii="Segoe UI" w:hAnsi="Segoe UI" w:cs="Segoe UI"/>
      <w:b/>
      <w:bCs/>
      <w:caps/>
      <w:color w:val="575757" w:themeColor="text2"/>
      <w:kern w:val="0"/>
      <w:sz w:val="20"/>
      <w:lang w:val="en-US"/>
      <w14:ligatures w14:val="none"/>
    </w:rPr>
  </w:style>
  <w:style w:type="paragraph" w:customStyle="1" w:styleId="pvalue">
    <w:name w:val="p value"/>
    <w:basedOn w:val="Normal"/>
    <w:link w:val="pvalueCar"/>
    <w:qFormat/>
    <w:rsid w:val="00BC61D5"/>
    <w:pPr>
      <w:spacing w:line="235" w:lineRule="atLeast"/>
    </w:pPr>
    <w:rPr>
      <w:rFonts w:ascii="Segoe UI" w:hAnsi="Segoe UI" w:cs="Segoe UI"/>
      <w:i/>
      <w:color w:val="7F7F7F" w:themeColor="text1" w:themeTint="80"/>
      <w:sz w:val="18"/>
      <w:lang w:val="en-US"/>
    </w:rPr>
  </w:style>
  <w:style w:type="character" w:customStyle="1" w:styleId="pvalueCar">
    <w:name w:val="p value Car"/>
    <w:basedOn w:val="VarsaylanParagrafYazTipi"/>
    <w:link w:val="pvalue"/>
    <w:rsid w:val="00BC61D5"/>
    <w:rPr>
      <w:rFonts w:ascii="Segoe UI" w:hAnsi="Segoe UI" w:cs="Segoe UI"/>
      <w:i/>
      <w:color w:val="7F7F7F" w:themeColor="text1" w:themeTint="80"/>
      <w:kern w:val="0"/>
      <w:sz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ersonnalisé 6">
      <a:dk1>
        <a:sysClr val="windowText" lastClr="000000"/>
      </a:dk1>
      <a:lt1>
        <a:sysClr val="window" lastClr="FFFFFF"/>
      </a:lt1>
      <a:dk2>
        <a:srgbClr val="575757"/>
      </a:dk2>
      <a:lt2>
        <a:srgbClr val="C4C6C7"/>
      </a:lt2>
      <a:accent1>
        <a:srgbClr val="546886"/>
      </a:accent1>
      <a:accent2>
        <a:srgbClr val="A9B3C2"/>
      </a:accent2>
      <a:accent3>
        <a:srgbClr val="006BA6"/>
      </a:accent3>
      <a:accent4>
        <a:srgbClr val="7FB5D2"/>
      </a:accent4>
      <a:accent5>
        <a:srgbClr val="EAF2F5"/>
      </a:accent5>
      <a:accent6>
        <a:srgbClr val="E30061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64080-B3F0-AA4D-94B1-2388220A7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1012</Words>
  <Characters>5775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BARRALON Valentine</dc:creator>
  <cp:keywords/>
  <dc:description/>
  <cp:lastModifiedBy>Merve Dolgun</cp:lastModifiedBy>
  <cp:revision>17</cp:revision>
  <dcterms:created xsi:type="dcterms:W3CDTF">2023-03-15T09:52:00Z</dcterms:created>
  <dcterms:modified xsi:type="dcterms:W3CDTF">2023-07-21T09:45:00Z</dcterms:modified>
</cp:coreProperties>
</file>